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2531" w14:textId="77777777" w:rsidR="00880471" w:rsidRPr="00B460F6" w:rsidRDefault="00880471" w:rsidP="002B5D4D">
      <w:pPr>
        <w:jc w:val="center"/>
        <w:rPr>
          <w:b/>
          <w:lang w:val="kk-KZ"/>
        </w:rPr>
      </w:pPr>
    </w:p>
    <w:p w14:paraId="5A1A8EC8" w14:textId="77777777" w:rsidR="00880471" w:rsidRPr="00B460F6" w:rsidRDefault="00880471" w:rsidP="002B5D4D">
      <w:pPr>
        <w:jc w:val="center"/>
        <w:rPr>
          <w:b/>
          <w:lang w:val="kk-KZ"/>
        </w:rPr>
      </w:pPr>
    </w:p>
    <w:p w14:paraId="47E48185" w14:textId="77777777" w:rsidR="00880471" w:rsidRPr="00B460F6" w:rsidRDefault="00880471" w:rsidP="002B5D4D">
      <w:pPr>
        <w:jc w:val="center"/>
        <w:rPr>
          <w:b/>
          <w:lang w:val="kk-KZ"/>
        </w:rPr>
      </w:pPr>
    </w:p>
    <w:p w14:paraId="2449B69E" w14:textId="77777777" w:rsidR="007879E1" w:rsidRPr="00B80697" w:rsidRDefault="007879E1" w:rsidP="007879E1">
      <w:pPr>
        <w:jc w:val="center"/>
        <w:rPr>
          <w:b/>
          <w:sz w:val="20"/>
          <w:szCs w:val="20"/>
          <w:lang w:val="en-AU"/>
        </w:rPr>
      </w:pPr>
      <w:r w:rsidRPr="00B80697">
        <w:rPr>
          <w:b/>
          <w:sz w:val="20"/>
          <w:szCs w:val="20"/>
          <w:lang w:val="kk-KZ"/>
        </w:rPr>
        <w:t xml:space="preserve">AL-FARABI KAZAKH NATIONAL </w:t>
      </w:r>
      <w:r w:rsidRPr="00B80697">
        <w:rPr>
          <w:b/>
          <w:sz w:val="20"/>
          <w:szCs w:val="20"/>
          <w:lang w:val="en-AU"/>
        </w:rPr>
        <w:t>UNIVERSITY</w:t>
      </w:r>
    </w:p>
    <w:p w14:paraId="3AEF8312" w14:textId="77777777" w:rsidR="007879E1" w:rsidRPr="00B80697" w:rsidRDefault="007879E1" w:rsidP="007879E1">
      <w:pPr>
        <w:jc w:val="center"/>
        <w:rPr>
          <w:b/>
          <w:sz w:val="20"/>
          <w:szCs w:val="20"/>
          <w:lang w:val="en-US"/>
        </w:rPr>
      </w:pPr>
      <w:r w:rsidRPr="00B80697">
        <w:rPr>
          <w:b/>
          <w:sz w:val="20"/>
          <w:szCs w:val="20"/>
          <w:lang w:val="en-US"/>
        </w:rPr>
        <w:t>Faculty of Philology</w:t>
      </w:r>
    </w:p>
    <w:p w14:paraId="118421CF" w14:textId="7A759B9D" w:rsidR="007879E1" w:rsidRPr="00B80697" w:rsidRDefault="007879E1" w:rsidP="007879E1">
      <w:pPr>
        <w:jc w:val="center"/>
        <w:rPr>
          <w:b/>
          <w:sz w:val="20"/>
          <w:szCs w:val="20"/>
          <w:lang w:val="en-US"/>
        </w:rPr>
      </w:pPr>
      <w:r w:rsidRPr="00B80697">
        <w:rPr>
          <w:b/>
          <w:sz w:val="20"/>
          <w:szCs w:val="20"/>
          <w:lang w:val="en-GB"/>
        </w:rPr>
        <w:t xml:space="preserve">Department </w:t>
      </w:r>
      <w:proofErr w:type="gramStart"/>
      <w:r w:rsidRPr="00B80697">
        <w:rPr>
          <w:b/>
          <w:sz w:val="20"/>
          <w:szCs w:val="20"/>
          <w:lang w:val="en-GB"/>
        </w:rPr>
        <w:t xml:space="preserve">of </w:t>
      </w:r>
      <w:r w:rsidR="002B6090" w:rsidRPr="00B80697">
        <w:rPr>
          <w:b/>
          <w:sz w:val="20"/>
          <w:szCs w:val="20"/>
          <w:lang w:val="en-US"/>
        </w:rPr>
        <w:t xml:space="preserve"> </w:t>
      </w:r>
      <w:r w:rsidRPr="00B80697">
        <w:rPr>
          <w:b/>
          <w:sz w:val="20"/>
          <w:szCs w:val="20"/>
          <w:lang w:val="en-GB"/>
        </w:rPr>
        <w:t>Foreign</w:t>
      </w:r>
      <w:proofErr w:type="gramEnd"/>
      <w:r w:rsidRPr="00B80697">
        <w:rPr>
          <w:b/>
          <w:sz w:val="20"/>
          <w:szCs w:val="20"/>
          <w:lang w:val="en-GB"/>
        </w:rPr>
        <w:t xml:space="preserve"> </w:t>
      </w:r>
      <w:r w:rsidR="00D92A38" w:rsidRPr="00B80697">
        <w:rPr>
          <w:b/>
          <w:sz w:val="20"/>
          <w:szCs w:val="20"/>
          <w:lang w:val="en-US"/>
        </w:rPr>
        <w:t>languages</w:t>
      </w:r>
    </w:p>
    <w:p w14:paraId="1511B4A1" w14:textId="77777777" w:rsidR="007879E1" w:rsidRPr="00B80697" w:rsidRDefault="007879E1" w:rsidP="007879E1">
      <w:pPr>
        <w:jc w:val="center"/>
        <w:rPr>
          <w:b/>
          <w:sz w:val="20"/>
          <w:szCs w:val="20"/>
          <w:lang w:val="en-GB"/>
        </w:rPr>
      </w:pPr>
    </w:p>
    <w:p w14:paraId="634B4154" w14:textId="77777777" w:rsidR="007879E1" w:rsidRPr="00B80697" w:rsidRDefault="007879E1" w:rsidP="007879E1">
      <w:pPr>
        <w:jc w:val="right"/>
        <w:rPr>
          <w:sz w:val="20"/>
          <w:szCs w:val="20"/>
          <w:lang w:val="en-GB"/>
        </w:rPr>
      </w:pPr>
    </w:p>
    <w:p w14:paraId="5916203C" w14:textId="77777777" w:rsidR="007879E1" w:rsidRPr="00B80697" w:rsidRDefault="007879E1" w:rsidP="007879E1">
      <w:pPr>
        <w:pStyle w:val="1"/>
        <w:jc w:val="center"/>
        <w:rPr>
          <w:rFonts w:ascii="Times New Roman" w:hAnsi="Times New Roman" w:cs="Times New Roman"/>
          <w:sz w:val="20"/>
          <w:szCs w:val="20"/>
          <w:lang w:val="en-AU"/>
        </w:rPr>
      </w:pPr>
    </w:p>
    <w:p w14:paraId="40DF8D24" w14:textId="77777777" w:rsidR="007879E1" w:rsidRPr="00B80697" w:rsidRDefault="007879E1" w:rsidP="007879E1">
      <w:pPr>
        <w:tabs>
          <w:tab w:val="left" w:pos="3420"/>
        </w:tabs>
        <w:jc w:val="center"/>
        <w:rPr>
          <w:b/>
          <w:sz w:val="20"/>
          <w:szCs w:val="20"/>
          <w:lang w:val="en-US"/>
        </w:rPr>
      </w:pPr>
      <w:r w:rsidRPr="00B80697">
        <w:rPr>
          <w:b/>
          <w:bCs/>
          <w:kern w:val="32"/>
          <w:sz w:val="20"/>
          <w:szCs w:val="20"/>
          <w:lang w:val="en-AU" w:eastAsia="ru-RU"/>
        </w:rPr>
        <w:t xml:space="preserve">PROGRAM OF </w:t>
      </w:r>
      <w:r w:rsidR="00CB49A0" w:rsidRPr="00B80697">
        <w:rPr>
          <w:b/>
          <w:bCs/>
          <w:kern w:val="32"/>
          <w:sz w:val="20"/>
          <w:szCs w:val="20"/>
          <w:lang w:val="en-AU" w:eastAsia="ru-RU"/>
        </w:rPr>
        <w:t>FINAL EXAMINATION</w:t>
      </w:r>
      <w:r w:rsidR="00D0177B" w:rsidRPr="00B80697">
        <w:rPr>
          <w:b/>
          <w:bCs/>
          <w:kern w:val="32"/>
          <w:sz w:val="20"/>
          <w:szCs w:val="20"/>
          <w:lang w:val="en-US" w:eastAsia="ru-RU"/>
        </w:rPr>
        <w:t xml:space="preserve"> IN THE DISCIPLINE</w:t>
      </w:r>
    </w:p>
    <w:p w14:paraId="5B3674C5" w14:textId="77777777" w:rsidR="007879E1" w:rsidRPr="00B80697" w:rsidRDefault="007879E1" w:rsidP="007879E1">
      <w:pPr>
        <w:rPr>
          <w:sz w:val="20"/>
          <w:szCs w:val="20"/>
          <w:lang w:val="en-US"/>
        </w:rPr>
      </w:pPr>
    </w:p>
    <w:p w14:paraId="38AB7FDA" w14:textId="77777777" w:rsidR="00D92A38" w:rsidRPr="00B80697" w:rsidRDefault="007879E1" w:rsidP="00D92A38">
      <w:pPr>
        <w:spacing w:line="276" w:lineRule="auto"/>
        <w:jc w:val="center"/>
        <w:rPr>
          <w:b/>
          <w:bCs/>
          <w:sz w:val="20"/>
          <w:szCs w:val="20"/>
          <w:lang w:val="kk-KZ"/>
        </w:rPr>
      </w:pPr>
      <w:r w:rsidRPr="00B80697">
        <w:rPr>
          <w:b/>
          <w:bCs/>
          <w:sz w:val="20"/>
          <w:szCs w:val="20"/>
          <w:lang w:val="en-US"/>
        </w:rPr>
        <w:t xml:space="preserve">Code: </w:t>
      </w:r>
      <w:proofErr w:type="spellStart"/>
      <w:r w:rsidR="00D92A38" w:rsidRPr="00B80697">
        <w:rPr>
          <w:b/>
          <w:bCs/>
          <w:sz w:val="20"/>
          <w:szCs w:val="20"/>
          <w:lang w:val="en-US"/>
        </w:rPr>
        <w:t>IYa</w:t>
      </w:r>
      <w:proofErr w:type="spellEnd"/>
      <w:r w:rsidR="00D92A38" w:rsidRPr="00B80697">
        <w:rPr>
          <w:b/>
          <w:bCs/>
          <w:sz w:val="20"/>
          <w:szCs w:val="20"/>
          <w:lang w:val="en-US"/>
        </w:rPr>
        <w:t>(</w:t>
      </w:r>
      <w:r w:rsidR="00D92A38" w:rsidRPr="00B80697">
        <w:rPr>
          <w:b/>
          <w:bCs/>
          <w:sz w:val="20"/>
          <w:szCs w:val="20"/>
          <w:lang w:val="kk-KZ"/>
        </w:rPr>
        <w:t>п</w:t>
      </w:r>
      <w:r w:rsidR="00D92A38" w:rsidRPr="00B80697">
        <w:rPr>
          <w:b/>
          <w:bCs/>
          <w:sz w:val="20"/>
          <w:szCs w:val="20"/>
          <w:lang w:val="en-US"/>
        </w:rPr>
        <w:t xml:space="preserve">)5202, </w:t>
      </w:r>
      <w:r w:rsidR="00D92A38" w:rsidRPr="00B80697">
        <w:rPr>
          <w:b/>
          <w:bCs/>
          <w:sz w:val="20"/>
          <w:szCs w:val="20"/>
        </w:rPr>
        <w:t>код</w:t>
      </w:r>
      <w:r w:rsidR="00D92A38" w:rsidRPr="00B80697">
        <w:rPr>
          <w:b/>
          <w:bCs/>
          <w:sz w:val="20"/>
          <w:szCs w:val="20"/>
          <w:lang w:val="en-US"/>
        </w:rPr>
        <w:t xml:space="preserve"> ID 12512 </w:t>
      </w:r>
    </w:p>
    <w:p w14:paraId="2654A963" w14:textId="09C2A87A" w:rsidR="00D92A38" w:rsidRPr="00B80697" w:rsidRDefault="00D92A38" w:rsidP="00D92A38">
      <w:pPr>
        <w:spacing w:line="276" w:lineRule="auto"/>
        <w:jc w:val="center"/>
        <w:rPr>
          <w:b/>
          <w:bCs/>
          <w:sz w:val="20"/>
          <w:szCs w:val="20"/>
          <w:lang w:val="en-US"/>
        </w:rPr>
      </w:pPr>
      <w:r w:rsidRPr="00B80697">
        <w:rPr>
          <w:b/>
          <w:bCs/>
          <w:sz w:val="20"/>
          <w:szCs w:val="20"/>
          <w:lang w:val="en-US"/>
        </w:rPr>
        <w:t xml:space="preserve">on discipline </w:t>
      </w:r>
    </w:p>
    <w:p w14:paraId="18F2F09E" w14:textId="2B1FB528" w:rsidR="00D92A38" w:rsidRPr="00B80697" w:rsidRDefault="00D92A38" w:rsidP="00D92A38">
      <w:pPr>
        <w:spacing w:line="276" w:lineRule="auto"/>
        <w:jc w:val="center"/>
        <w:rPr>
          <w:b/>
          <w:bCs/>
          <w:sz w:val="20"/>
          <w:szCs w:val="20"/>
          <w:lang w:val="en-US"/>
        </w:rPr>
      </w:pPr>
      <w:r w:rsidRPr="00B80697">
        <w:rPr>
          <w:b/>
          <w:bCs/>
          <w:sz w:val="20"/>
          <w:szCs w:val="20"/>
          <w:lang w:val="en-US"/>
        </w:rPr>
        <w:t>«Foreign language (professional)»</w:t>
      </w:r>
    </w:p>
    <w:p w14:paraId="66886D0E" w14:textId="2D2BD50B" w:rsidR="007879E1" w:rsidRPr="00B80697" w:rsidRDefault="00F7708D" w:rsidP="00D92A38">
      <w:pPr>
        <w:jc w:val="center"/>
        <w:rPr>
          <w:b/>
          <w:sz w:val="20"/>
          <w:szCs w:val="20"/>
          <w:lang w:val="en-US"/>
        </w:rPr>
      </w:pPr>
      <w:r w:rsidRPr="00B80697">
        <w:rPr>
          <w:b/>
          <w:sz w:val="20"/>
          <w:szCs w:val="20"/>
          <w:lang w:val="en-US"/>
        </w:rPr>
        <w:t>Education level: Master's degree</w:t>
      </w:r>
    </w:p>
    <w:p w14:paraId="1ACC9392" w14:textId="77777777" w:rsidR="007879E1" w:rsidRPr="00B80697" w:rsidRDefault="007879E1" w:rsidP="007879E1">
      <w:pPr>
        <w:tabs>
          <w:tab w:val="left" w:pos="3420"/>
        </w:tabs>
        <w:jc w:val="center"/>
        <w:rPr>
          <w:caps/>
          <w:sz w:val="20"/>
          <w:szCs w:val="20"/>
          <w:lang w:val="en-US"/>
        </w:rPr>
      </w:pPr>
    </w:p>
    <w:p w14:paraId="35460794" w14:textId="77777777" w:rsidR="007879E1" w:rsidRPr="00B80697" w:rsidRDefault="007879E1" w:rsidP="007879E1">
      <w:pPr>
        <w:rPr>
          <w:sz w:val="20"/>
          <w:szCs w:val="20"/>
          <w:lang w:val="en-US"/>
        </w:rPr>
      </w:pPr>
    </w:p>
    <w:p w14:paraId="4DE70272" w14:textId="77777777" w:rsidR="00B460F6" w:rsidRPr="00B80697" w:rsidRDefault="00B460F6" w:rsidP="007879E1">
      <w:pPr>
        <w:rPr>
          <w:sz w:val="20"/>
          <w:szCs w:val="20"/>
          <w:lang w:val="en-US"/>
        </w:rPr>
      </w:pPr>
    </w:p>
    <w:p w14:paraId="1B64D320" w14:textId="77777777" w:rsidR="00B460F6" w:rsidRPr="00B80697" w:rsidRDefault="00B460F6" w:rsidP="007879E1">
      <w:pPr>
        <w:rPr>
          <w:sz w:val="20"/>
          <w:szCs w:val="20"/>
          <w:lang w:val="en-US"/>
        </w:rPr>
      </w:pPr>
    </w:p>
    <w:p w14:paraId="42CC2A02" w14:textId="5610724B" w:rsidR="00D92A38" w:rsidRPr="00B80697" w:rsidRDefault="007879E1" w:rsidP="002C6120">
      <w:pPr>
        <w:contextualSpacing/>
        <w:mirrorIndents/>
        <w:jc w:val="center"/>
        <w:rPr>
          <w:sz w:val="20"/>
          <w:szCs w:val="20"/>
          <w:lang w:val="en-US"/>
        </w:rPr>
      </w:pPr>
      <w:r w:rsidRPr="00B80697">
        <w:rPr>
          <w:sz w:val="20"/>
          <w:szCs w:val="20"/>
          <w:lang w:val="en-US"/>
        </w:rPr>
        <w:t xml:space="preserve">Educational </w:t>
      </w:r>
      <w:proofErr w:type="spellStart"/>
      <w:r w:rsidRPr="00B80697">
        <w:rPr>
          <w:sz w:val="20"/>
          <w:szCs w:val="20"/>
          <w:lang w:val="en-US"/>
        </w:rPr>
        <w:t>programme</w:t>
      </w:r>
      <w:proofErr w:type="spellEnd"/>
    </w:p>
    <w:p w14:paraId="29B836A6" w14:textId="77777777" w:rsidR="002C6120" w:rsidRPr="00B80697" w:rsidRDefault="002C6120" w:rsidP="002C6120">
      <w:pPr>
        <w:contextualSpacing/>
        <w:mirrorIndents/>
        <w:jc w:val="center"/>
        <w:rPr>
          <w:sz w:val="20"/>
          <w:szCs w:val="20"/>
          <w:lang w:val="en-US"/>
        </w:rPr>
      </w:pPr>
    </w:p>
    <w:p w14:paraId="045033E0" w14:textId="45F3490E" w:rsidR="007879E1" w:rsidRPr="00B80697" w:rsidRDefault="002C6120" w:rsidP="002C6120">
      <w:pPr>
        <w:rPr>
          <w:b/>
          <w:sz w:val="20"/>
          <w:szCs w:val="20"/>
          <w:lang w:val="en-US"/>
        </w:rPr>
      </w:pPr>
      <w:r w:rsidRPr="00B80697">
        <w:rPr>
          <w:b/>
          <w:sz w:val="20"/>
          <w:szCs w:val="20"/>
          <w:lang w:val="en-US"/>
        </w:rPr>
        <w:t xml:space="preserve">                                                                 7M05409 - Applied and Computational Mathematics </w:t>
      </w:r>
      <w:r w:rsidRPr="00B80697">
        <w:rPr>
          <w:b/>
          <w:sz w:val="20"/>
          <w:szCs w:val="20"/>
          <w:lang w:val="kk-KZ"/>
        </w:rPr>
        <w:t xml:space="preserve">                                                                                                                     </w:t>
      </w:r>
    </w:p>
    <w:p w14:paraId="13E2D226" w14:textId="2DFAEA29" w:rsidR="007879E1" w:rsidRPr="00B80697" w:rsidRDefault="002C6120" w:rsidP="002C6120">
      <w:pPr>
        <w:jc w:val="center"/>
        <w:rPr>
          <w:sz w:val="20"/>
          <w:szCs w:val="20"/>
          <w:lang w:val="en-US"/>
        </w:rPr>
      </w:pPr>
      <w:r w:rsidRPr="00B80697">
        <w:rPr>
          <w:b/>
          <w:sz w:val="20"/>
          <w:szCs w:val="20"/>
          <w:lang w:val="en-US"/>
        </w:rPr>
        <w:t>7M05406 - Fundamental and Applied Mathematics</w:t>
      </w:r>
    </w:p>
    <w:p w14:paraId="118264CA" w14:textId="77777777" w:rsidR="00F32F5E" w:rsidRPr="00B80697" w:rsidRDefault="00F32F5E" w:rsidP="007879E1">
      <w:pPr>
        <w:jc w:val="center"/>
        <w:rPr>
          <w:sz w:val="20"/>
          <w:szCs w:val="20"/>
          <w:lang w:val="en-US"/>
        </w:rPr>
      </w:pPr>
    </w:p>
    <w:p w14:paraId="0F342A48" w14:textId="77777777" w:rsidR="00D92A38" w:rsidRPr="00B80697" w:rsidRDefault="00D92A38" w:rsidP="007879E1">
      <w:pPr>
        <w:jc w:val="center"/>
        <w:rPr>
          <w:sz w:val="20"/>
          <w:szCs w:val="20"/>
          <w:lang w:val="en-US"/>
        </w:rPr>
      </w:pPr>
    </w:p>
    <w:p w14:paraId="37931853" w14:textId="77777777" w:rsidR="00B460F6" w:rsidRPr="00B80697" w:rsidRDefault="00B460F6" w:rsidP="007879E1">
      <w:pPr>
        <w:jc w:val="center"/>
        <w:rPr>
          <w:sz w:val="20"/>
          <w:szCs w:val="20"/>
          <w:lang w:val="en-US"/>
        </w:rPr>
      </w:pPr>
    </w:p>
    <w:p w14:paraId="53B6C9C0" w14:textId="77777777" w:rsidR="00B460F6" w:rsidRPr="00B80697" w:rsidRDefault="00B460F6" w:rsidP="007879E1">
      <w:pPr>
        <w:jc w:val="center"/>
        <w:rPr>
          <w:sz w:val="20"/>
          <w:szCs w:val="20"/>
          <w:lang w:val="en-US"/>
        </w:rPr>
      </w:pPr>
    </w:p>
    <w:p w14:paraId="7FA4B100" w14:textId="77777777" w:rsidR="007879E1" w:rsidRPr="00B80697" w:rsidRDefault="007879E1" w:rsidP="007879E1">
      <w:pPr>
        <w:jc w:val="center"/>
        <w:rPr>
          <w:sz w:val="20"/>
          <w:szCs w:val="20"/>
          <w:lang w:val="kk-KZ"/>
        </w:rPr>
      </w:pPr>
      <w:r w:rsidRPr="00B80697">
        <w:rPr>
          <w:sz w:val="20"/>
          <w:szCs w:val="20"/>
          <w:lang w:val="en-US"/>
        </w:rPr>
        <w:t xml:space="preserve">Course – </w:t>
      </w:r>
      <w:r w:rsidRPr="00B80697">
        <w:rPr>
          <w:sz w:val="20"/>
          <w:szCs w:val="20"/>
          <w:lang w:val="kk-KZ"/>
        </w:rPr>
        <w:t>1</w:t>
      </w:r>
    </w:p>
    <w:p w14:paraId="6C274BDA" w14:textId="3C71D284" w:rsidR="007879E1" w:rsidRPr="00B80697" w:rsidRDefault="007879E1" w:rsidP="007879E1">
      <w:pPr>
        <w:jc w:val="center"/>
        <w:rPr>
          <w:sz w:val="20"/>
          <w:szCs w:val="20"/>
          <w:lang w:val="kk-KZ"/>
        </w:rPr>
      </w:pPr>
      <w:r w:rsidRPr="00B80697">
        <w:rPr>
          <w:sz w:val="20"/>
          <w:szCs w:val="20"/>
          <w:lang w:val="en-US"/>
        </w:rPr>
        <w:t xml:space="preserve">Semester – </w:t>
      </w:r>
      <w:r w:rsidR="002C6120" w:rsidRPr="00B80697">
        <w:rPr>
          <w:sz w:val="20"/>
          <w:szCs w:val="20"/>
          <w:lang w:val="kk-KZ"/>
        </w:rPr>
        <w:t>2</w:t>
      </w:r>
    </w:p>
    <w:p w14:paraId="3A95D7F7" w14:textId="10DE8808" w:rsidR="007879E1" w:rsidRPr="00B80697" w:rsidRDefault="007879E1" w:rsidP="007879E1">
      <w:pPr>
        <w:jc w:val="center"/>
        <w:rPr>
          <w:sz w:val="20"/>
          <w:szCs w:val="20"/>
          <w:lang w:val="en-US"/>
        </w:rPr>
      </w:pPr>
      <w:r w:rsidRPr="00B80697">
        <w:rPr>
          <w:sz w:val="20"/>
          <w:szCs w:val="20"/>
          <w:lang w:val="en-US"/>
        </w:rPr>
        <w:t xml:space="preserve">Number of credits – </w:t>
      </w:r>
      <w:r w:rsidR="00D92A38" w:rsidRPr="00B80697">
        <w:rPr>
          <w:sz w:val="20"/>
          <w:szCs w:val="20"/>
          <w:lang w:val="en-US"/>
        </w:rPr>
        <w:t>2</w:t>
      </w:r>
    </w:p>
    <w:p w14:paraId="218AFC9E" w14:textId="77777777" w:rsidR="007879E1" w:rsidRPr="00B80697" w:rsidRDefault="007879E1" w:rsidP="002B5D4D">
      <w:pPr>
        <w:jc w:val="center"/>
        <w:rPr>
          <w:b/>
          <w:sz w:val="20"/>
          <w:szCs w:val="20"/>
          <w:lang w:val="kk-KZ"/>
        </w:rPr>
      </w:pPr>
    </w:p>
    <w:p w14:paraId="6C0A03BA" w14:textId="77777777" w:rsidR="007879E1" w:rsidRPr="00B80697" w:rsidRDefault="007879E1" w:rsidP="002B5D4D">
      <w:pPr>
        <w:jc w:val="center"/>
        <w:rPr>
          <w:b/>
          <w:sz w:val="20"/>
          <w:szCs w:val="20"/>
          <w:lang w:val="kk-KZ"/>
        </w:rPr>
      </w:pPr>
    </w:p>
    <w:p w14:paraId="573DD79A" w14:textId="77777777" w:rsidR="00833EF8" w:rsidRPr="00B80697" w:rsidRDefault="00833EF8" w:rsidP="002B5D4D">
      <w:pPr>
        <w:pStyle w:val="a7"/>
        <w:spacing w:after="0"/>
        <w:ind w:left="0"/>
        <w:rPr>
          <w:b/>
          <w:sz w:val="20"/>
          <w:szCs w:val="20"/>
          <w:lang w:val="en-US"/>
        </w:rPr>
      </w:pPr>
    </w:p>
    <w:p w14:paraId="7A851179" w14:textId="77777777" w:rsidR="00833EF8" w:rsidRPr="00B80697" w:rsidRDefault="00833EF8" w:rsidP="002B5D4D">
      <w:pPr>
        <w:pStyle w:val="a7"/>
        <w:spacing w:after="0"/>
        <w:ind w:left="0"/>
        <w:rPr>
          <w:b/>
          <w:sz w:val="20"/>
          <w:szCs w:val="20"/>
          <w:lang w:val="en-US"/>
        </w:rPr>
      </w:pPr>
    </w:p>
    <w:p w14:paraId="5DFC49B0" w14:textId="77777777" w:rsidR="00833EF8" w:rsidRPr="00B80697" w:rsidRDefault="00833EF8" w:rsidP="002B5D4D">
      <w:pPr>
        <w:pStyle w:val="a7"/>
        <w:spacing w:after="0"/>
        <w:ind w:left="0"/>
        <w:rPr>
          <w:b/>
          <w:sz w:val="20"/>
          <w:szCs w:val="20"/>
          <w:lang w:val="en-US"/>
        </w:rPr>
      </w:pPr>
    </w:p>
    <w:p w14:paraId="32A3D328" w14:textId="77777777" w:rsidR="00833EF8" w:rsidRPr="00B80697" w:rsidRDefault="00833EF8" w:rsidP="002B5D4D">
      <w:pPr>
        <w:pStyle w:val="a7"/>
        <w:spacing w:after="0"/>
        <w:ind w:left="0"/>
        <w:rPr>
          <w:b/>
          <w:sz w:val="20"/>
          <w:szCs w:val="20"/>
          <w:lang w:val="en-US"/>
        </w:rPr>
      </w:pPr>
    </w:p>
    <w:p w14:paraId="51E886CA" w14:textId="77777777" w:rsidR="004815C4" w:rsidRPr="00B80697" w:rsidRDefault="004815C4" w:rsidP="002B5D4D">
      <w:pPr>
        <w:pStyle w:val="a7"/>
        <w:spacing w:after="0"/>
        <w:ind w:left="0"/>
        <w:rPr>
          <w:b/>
          <w:sz w:val="20"/>
          <w:szCs w:val="20"/>
          <w:lang w:val="en-US"/>
        </w:rPr>
      </w:pPr>
    </w:p>
    <w:p w14:paraId="6087C461" w14:textId="77777777" w:rsidR="004815C4" w:rsidRPr="00B80697" w:rsidRDefault="004815C4" w:rsidP="002B5D4D">
      <w:pPr>
        <w:pStyle w:val="a7"/>
        <w:spacing w:after="0"/>
        <w:ind w:left="0"/>
        <w:rPr>
          <w:b/>
          <w:sz w:val="20"/>
          <w:szCs w:val="20"/>
          <w:lang w:val="en-US"/>
        </w:rPr>
      </w:pPr>
    </w:p>
    <w:p w14:paraId="5385A4A3" w14:textId="77777777" w:rsidR="00833EF8" w:rsidRPr="00B80697" w:rsidRDefault="00833EF8" w:rsidP="002B5D4D">
      <w:pPr>
        <w:pStyle w:val="a7"/>
        <w:spacing w:after="0"/>
        <w:ind w:left="0"/>
        <w:rPr>
          <w:b/>
          <w:sz w:val="20"/>
          <w:szCs w:val="20"/>
          <w:lang w:val="en-US"/>
        </w:rPr>
      </w:pPr>
    </w:p>
    <w:p w14:paraId="4909F487" w14:textId="77777777" w:rsidR="00833EF8" w:rsidRPr="00B80697" w:rsidRDefault="00833EF8" w:rsidP="002B5D4D">
      <w:pPr>
        <w:pStyle w:val="a7"/>
        <w:spacing w:after="0"/>
        <w:ind w:left="0"/>
        <w:rPr>
          <w:b/>
          <w:sz w:val="20"/>
          <w:szCs w:val="20"/>
          <w:lang w:val="en-US"/>
        </w:rPr>
      </w:pPr>
    </w:p>
    <w:p w14:paraId="1DF6CDCA" w14:textId="77777777" w:rsidR="00833EF8" w:rsidRPr="00B80697" w:rsidRDefault="00833EF8" w:rsidP="002B5D4D">
      <w:pPr>
        <w:pStyle w:val="a7"/>
        <w:spacing w:after="0"/>
        <w:ind w:left="0"/>
        <w:rPr>
          <w:b/>
          <w:sz w:val="20"/>
          <w:szCs w:val="20"/>
          <w:lang w:val="en-US"/>
        </w:rPr>
      </w:pPr>
    </w:p>
    <w:p w14:paraId="204183B2" w14:textId="77777777" w:rsidR="00833EF8" w:rsidRPr="00B80697" w:rsidRDefault="00833EF8" w:rsidP="002B5D4D">
      <w:pPr>
        <w:pStyle w:val="a7"/>
        <w:spacing w:after="0"/>
        <w:ind w:left="0"/>
        <w:rPr>
          <w:b/>
          <w:sz w:val="20"/>
          <w:szCs w:val="20"/>
          <w:lang w:val="en-US"/>
        </w:rPr>
      </w:pPr>
    </w:p>
    <w:p w14:paraId="0C65F7D1" w14:textId="77777777" w:rsidR="00E43878" w:rsidRPr="00B80697" w:rsidRDefault="00E43878" w:rsidP="002B5D4D">
      <w:pPr>
        <w:pStyle w:val="a7"/>
        <w:spacing w:after="0"/>
        <w:ind w:left="0"/>
        <w:rPr>
          <w:b/>
          <w:sz w:val="20"/>
          <w:szCs w:val="20"/>
          <w:lang w:val="en-US"/>
        </w:rPr>
      </w:pPr>
    </w:p>
    <w:p w14:paraId="3EE0D096" w14:textId="77777777" w:rsidR="00E43878" w:rsidRPr="00B80697" w:rsidRDefault="00E43878" w:rsidP="002B5D4D">
      <w:pPr>
        <w:pStyle w:val="a7"/>
        <w:spacing w:after="0"/>
        <w:ind w:left="0"/>
        <w:rPr>
          <w:b/>
          <w:sz w:val="20"/>
          <w:szCs w:val="20"/>
          <w:lang w:val="en-US"/>
        </w:rPr>
      </w:pPr>
    </w:p>
    <w:p w14:paraId="51AEE528" w14:textId="77777777" w:rsidR="00E43878" w:rsidRPr="00B80697" w:rsidRDefault="00E43878" w:rsidP="002B5D4D">
      <w:pPr>
        <w:pStyle w:val="a7"/>
        <w:spacing w:after="0"/>
        <w:ind w:left="0"/>
        <w:rPr>
          <w:b/>
          <w:sz w:val="20"/>
          <w:szCs w:val="20"/>
          <w:lang w:val="en-US"/>
        </w:rPr>
      </w:pPr>
    </w:p>
    <w:p w14:paraId="3D9A0121" w14:textId="77777777" w:rsidR="006E7B0B" w:rsidRPr="00B80697" w:rsidRDefault="006E7B0B" w:rsidP="002B5D4D">
      <w:pPr>
        <w:pStyle w:val="a7"/>
        <w:spacing w:after="0"/>
        <w:ind w:left="0"/>
        <w:rPr>
          <w:b/>
          <w:sz w:val="20"/>
          <w:szCs w:val="20"/>
          <w:lang w:val="en-US"/>
        </w:rPr>
      </w:pPr>
    </w:p>
    <w:p w14:paraId="582A2169" w14:textId="77777777" w:rsidR="006E7B0B" w:rsidRPr="00B80697" w:rsidRDefault="006E7B0B" w:rsidP="002B5D4D">
      <w:pPr>
        <w:pStyle w:val="a7"/>
        <w:spacing w:after="0"/>
        <w:ind w:left="0"/>
        <w:rPr>
          <w:b/>
          <w:sz w:val="20"/>
          <w:szCs w:val="20"/>
          <w:lang w:val="en-US"/>
        </w:rPr>
      </w:pPr>
    </w:p>
    <w:p w14:paraId="63508B7D" w14:textId="77777777" w:rsidR="006E7B0B" w:rsidRPr="00B80697" w:rsidRDefault="006E7B0B" w:rsidP="002B5D4D">
      <w:pPr>
        <w:pStyle w:val="a7"/>
        <w:spacing w:after="0"/>
        <w:ind w:left="0"/>
        <w:rPr>
          <w:b/>
          <w:sz w:val="20"/>
          <w:szCs w:val="20"/>
          <w:lang w:val="en-US"/>
        </w:rPr>
      </w:pPr>
    </w:p>
    <w:p w14:paraId="24042C27" w14:textId="77777777" w:rsidR="006E7B0B" w:rsidRPr="00B80697" w:rsidRDefault="006E7B0B" w:rsidP="002B5D4D">
      <w:pPr>
        <w:pStyle w:val="a7"/>
        <w:spacing w:after="0"/>
        <w:ind w:left="0"/>
        <w:rPr>
          <w:b/>
          <w:sz w:val="20"/>
          <w:szCs w:val="20"/>
          <w:lang w:val="en-US"/>
        </w:rPr>
      </w:pPr>
    </w:p>
    <w:p w14:paraId="4F1EA3AB" w14:textId="77777777" w:rsidR="006E7B0B" w:rsidRPr="00B80697" w:rsidRDefault="006E7B0B" w:rsidP="002B5D4D">
      <w:pPr>
        <w:pStyle w:val="a7"/>
        <w:spacing w:after="0"/>
        <w:ind w:left="0"/>
        <w:rPr>
          <w:b/>
          <w:sz w:val="20"/>
          <w:szCs w:val="20"/>
          <w:lang w:val="en-US"/>
        </w:rPr>
      </w:pPr>
    </w:p>
    <w:p w14:paraId="6579A63E" w14:textId="77777777" w:rsidR="00E43878" w:rsidRPr="00B80697" w:rsidRDefault="00E43878" w:rsidP="002B5D4D">
      <w:pPr>
        <w:pStyle w:val="a7"/>
        <w:spacing w:after="0"/>
        <w:ind w:left="0"/>
        <w:rPr>
          <w:b/>
          <w:sz w:val="20"/>
          <w:szCs w:val="20"/>
          <w:lang w:val="en-US"/>
        </w:rPr>
      </w:pPr>
    </w:p>
    <w:p w14:paraId="06EB9189" w14:textId="77777777" w:rsidR="00E43878" w:rsidRPr="00B80697" w:rsidRDefault="00E43878" w:rsidP="002B5D4D">
      <w:pPr>
        <w:pStyle w:val="a7"/>
        <w:spacing w:after="0"/>
        <w:ind w:left="0"/>
        <w:rPr>
          <w:b/>
          <w:sz w:val="20"/>
          <w:szCs w:val="20"/>
          <w:lang w:val="en-US"/>
        </w:rPr>
      </w:pPr>
    </w:p>
    <w:p w14:paraId="163AF5A9" w14:textId="77777777" w:rsidR="00833EF8" w:rsidRPr="00B80697" w:rsidRDefault="00833EF8" w:rsidP="002B5D4D">
      <w:pPr>
        <w:pStyle w:val="a7"/>
        <w:spacing w:after="0"/>
        <w:ind w:left="0"/>
        <w:rPr>
          <w:b/>
          <w:sz w:val="20"/>
          <w:szCs w:val="20"/>
          <w:lang w:val="en-US"/>
        </w:rPr>
      </w:pPr>
    </w:p>
    <w:p w14:paraId="6EEF1368" w14:textId="77777777" w:rsidR="00833EF8" w:rsidRPr="00B80697" w:rsidRDefault="00833EF8" w:rsidP="002B5D4D">
      <w:pPr>
        <w:pStyle w:val="a7"/>
        <w:spacing w:after="0"/>
        <w:ind w:left="0"/>
        <w:rPr>
          <w:b/>
          <w:sz w:val="20"/>
          <w:szCs w:val="20"/>
          <w:lang w:val="en-US"/>
        </w:rPr>
      </w:pPr>
    </w:p>
    <w:p w14:paraId="64C873C4" w14:textId="77777777" w:rsidR="00833EF8" w:rsidRPr="00B80697" w:rsidRDefault="00833EF8" w:rsidP="002B5D4D">
      <w:pPr>
        <w:pStyle w:val="a7"/>
        <w:spacing w:after="0"/>
        <w:ind w:left="0"/>
        <w:rPr>
          <w:b/>
          <w:sz w:val="20"/>
          <w:szCs w:val="20"/>
          <w:lang w:val="en-US"/>
        </w:rPr>
      </w:pPr>
    </w:p>
    <w:p w14:paraId="790E111F" w14:textId="77777777" w:rsidR="00833EF8" w:rsidRPr="00B80697" w:rsidRDefault="00833EF8" w:rsidP="002B5D4D">
      <w:pPr>
        <w:pStyle w:val="a7"/>
        <w:spacing w:after="0"/>
        <w:ind w:left="0"/>
        <w:rPr>
          <w:b/>
          <w:sz w:val="20"/>
          <w:szCs w:val="20"/>
          <w:lang w:val="en-US"/>
        </w:rPr>
      </w:pPr>
    </w:p>
    <w:p w14:paraId="2BB3DA2F" w14:textId="77777777" w:rsidR="00833EF8" w:rsidRPr="00B80697" w:rsidRDefault="00833EF8" w:rsidP="002B5D4D">
      <w:pPr>
        <w:pStyle w:val="a7"/>
        <w:spacing w:after="0"/>
        <w:ind w:left="0"/>
        <w:rPr>
          <w:b/>
          <w:sz w:val="20"/>
          <w:szCs w:val="20"/>
          <w:lang w:val="en-US"/>
        </w:rPr>
      </w:pPr>
    </w:p>
    <w:p w14:paraId="0B804A44" w14:textId="18CD0431" w:rsidR="003640B9" w:rsidRPr="00B80697" w:rsidRDefault="007879E1" w:rsidP="002B5D4D">
      <w:pPr>
        <w:pStyle w:val="a7"/>
        <w:spacing w:after="0"/>
        <w:ind w:left="0"/>
        <w:jc w:val="center"/>
        <w:rPr>
          <w:b/>
          <w:sz w:val="20"/>
          <w:szCs w:val="20"/>
          <w:lang w:val="en-US"/>
        </w:rPr>
      </w:pPr>
      <w:r w:rsidRPr="00B80697">
        <w:rPr>
          <w:b/>
          <w:sz w:val="20"/>
          <w:szCs w:val="20"/>
          <w:lang w:val="en-US"/>
        </w:rPr>
        <w:t>Almaty</w:t>
      </w:r>
      <w:r w:rsidR="003640B9" w:rsidRPr="00B80697">
        <w:rPr>
          <w:b/>
          <w:sz w:val="20"/>
          <w:szCs w:val="20"/>
          <w:lang w:val="en-US"/>
        </w:rPr>
        <w:t xml:space="preserve"> 202</w:t>
      </w:r>
      <w:r w:rsidR="002C6120" w:rsidRPr="00B80697">
        <w:rPr>
          <w:b/>
          <w:sz w:val="20"/>
          <w:szCs w:val="20"/>
          <w:lang w:val="en-US"/>
        </w:rPr>
        <w:t>5</w:t>
      </w:r>
    </w:p>
    <w:p w14:paraId="53ADCB46" w14:textId="77777777" w:rsidR="003640B9" w:rsidRPr="00B80697" w:rsidRDefault="003640B9" w:rsidP="002B5D4D">
      <w:pPr>
        <w:pStyle w:val="a7"/>
        <w:spacing w:after="0"/>
        <w:ind w:left="0"/>
        <w:jc w:val="center"/>
        <w:rPr>
          <w:b/>
          <w:sz w:val="20"/>
          <w:szCs w:val="20"/>
          <w:lang w:val="kk-KZ"/>
        </w:rPr>
      </w:pPr>
    </w:p>
    <w:p w14:paraId="619B3D8E" w14:textId="77777777" w:rsidR="00880471" w:rsidRPr="00B80697" w:rsidRDefault="00880471" w:rsidP="002B5D4D">
      <w:pPr>
        <w:pStyle w:val="a5"/>
        <w:tabs>
          <w:tab w:val="left" w:pos="3665"/>
        </w:tabs>
        <w:ind w:left="0" w:firstLine="0"/>
        <w:rPr>
          <w:b/>
          <w:sz w:val="20"/>
          <w:szCs w:val="20"/>
          <w:lang w:val="kk-KZ"/>
        </w:rPr>
      </w:pPr>
    </w:p>
    <w:p w14:paraId="1B95584A" w14:textId="77777777" w:rsidR="003E42D9" w:rsidRPr="00B80697" w:rsidRDefault="003E42D9" w:rsidP="00D47DFE">
      <w:pPr>
        <w:rPr>
          <w:sz w:val="20"/>
          <w:szCs w:val="20"/>
          <w:lang w:val="kk-KZ"/>
        </w:rPr>
      </w:pPr>
    </w:p>
    <w:p w14:paraId="4B68D158" w14:textId="77777777" w:rsidR="003E42D9" w:rsidRDefault="003E42D9" w:rsidP="003E42D9">
      <w:pPr>
        <w:ind w:left="851"/>
        <w:rPr>
          <w:sz w:val="20"/>
          <w:szCs w:val="20"/>
          <w:lang w:val="en-US"/>
        </w:rPr>
      </w:pPr>
    </w:p>
    <w:p w14:paraId="26088EE9" w14:textId="77777777" w:rsidR="00DC147E" w:rsidRDefault="00DC147E" w:rsidP="003E42D9">
      <w:pPr>
        <w:ind w:left="851"/>
        <w:rPr>
          <w:sz w:val="20"/>
          <w:szCs w:val="20"/>
          <w:lang w:val="en-US"/>
        </w:rPr>
      </w:pPr>
    </w:p>
    <w:p w14:paraId="3197FECC" w14:textId="77777777" w:rsidR="00DC147E" w:rsidRDefault="00DC147E" w:rsidP="003E42D9">
      <w:pPr>
        <w:ind w:left="851"/>
        <w:rPr>
          <w:sz w:val="20"/>
          <w:szCs w:val="20"/>
          <w:lang w:val="en-US"/>
        </w:rPr>
      </w:pPr>
    </w:p>
    <w:p w14:paraId="14EC267F" w14:textId="77777777" w:rsidR="00DC147E" w:rsidRDefault="00DC147E" w:rsidP="003E42D9">
      <w:pPr>
        <w:ind w:left="851"/>
        <w:rPr>
          <w:sz w:val="20"/>
          <w:szCs w:val="20"/>
          <w:lang w:val="en-US"/>
        </w:rPr>
      </w:pPr>
    </w:p>
    <w:p w14:paraId="4A978133" w14:textId="77777777" w:rsidR="00DC147E" w:rsidRPr="00B80697" w:rsidRDefault="00DC147E" w:rsidP="003E42D9">
      <w:pPr>
        <w:ind w:left="851"/>
        <w:rPr>
          <w:sz w:val="20"/>
          <w:szCs w:val="20"/>
          <w:lang w:val="en-US"/>
        </w:rPr>
      </w:pPr>
    </w:p>
    <w:p w14:paraId="0F33FB3B" w14:textId="77777777" w:rsidR="003E42D9" w:rsidRPr="00B80697" w:rsidRDefault="003E42D9" w:rsidP="003E42D9">
      <w:pPr>
        <w:ind w:left="851"/>
        <w:rPr>
          <w:sz w:val="20"/>
          <w:szCs w:val="20"/>
          <w:lang w:val="en-US"/>
        </w:rPr>
      </w:pPr>
    </w:p>
    <w:p w14:paraId="5839CD3D" w14:textId="77777777" w:rsidR="000D65FA" w:rsidRPr="00B80697" w:rsidRDefault="0068307B" w:rsidP="00A61F49">
      <w:pPr>
        <w:tabs>
          <w:tab w:val="left" w:pos="1208"/>
        </w:tabs>
        <w:ind w:left="851"/>
        <w:rPr>
          <w:b/>
          <w:color w:val="FF0000"/>
          <w:sz w:val="20"/>
          <w:szCs w:val="20"/>
          <w:lang w:val="en-US"/>
        </w:rPr>
      </w:pPr>
      <w:r w:rsidRPr="00B80697">
        <w:rPr>
          <w:b/>
          <w:sz w:val="20"/>
          <w:szCs w:val="20"/>
          <w:lang w:val="en-US"/>
        </w:rPr>
        <w:lastRenderedPageBreak/>
        <w:t>1. THE THEMATIC PROGRAM OF THE DISCIPLINE</w:t>
      </w:r>
    </w:p>
    <w:p w14:paraId="3C838FF3" w14:textId="77777777" w:rsidR="0068307B" w:rsidRPr="00B80697" w:rsidRDefault="0068307B" w:rsidP="000D65FA">
      <w:pPr>
        <w:tabs>
          <w:tab w:val="left" w:pos="1208"/>
        </w:tabs>
        <w:ind w:left="851"/>
        <w:rPr>
          <w:b/>
          <w:color w:val="FF0000"/>
          <w:sz w:val="20"/>
          <w:szCs w:val="20"/>
          <w:lang w:val="en-US"/>
        </w:rPr>
      </w:pPr>
    </w:p>
    <w:p w14:paraId="1E36419C" w14:textId="75FE9514" w:rsidR="00BE22AB" w:rsidRPr="00B80697" w:rsidRDefault="00BE22AB" w:rsidP="00BE22AB">
      <w:pPr>
        <w:tabs>
          <w:tab w:val="left" w:pos="1208"/>
        </w:tabs>
        <w:ind w:left="851"/>
        <w:rPr>
          <w:b/>
          <w:sz w:val="20"/>
          <w:szCs w:val="20"/>
          <w:lang w:val="en-US"/>
        </w:rPr>
      </w:pPr>
      <w:r w:rsidRPr="00B80697">
        <w:rPr>
          <w:b/>
          <w:sz w:val="20"/>
          <w:szCs w:val="20"/>
          <w:lang w:val="en-US"/>
        </w:rPr>
        <w:t xml:space="preserve">The aim of </w:t>
      </w:r>
      <w:r w:rsidR="00903228" w:rsidRPr="00B80697">
        <w:rPr>
          <w:b/>
          <w:sz w:val="20"/>
          <w:szCs w:val="20"/>
          <w:lang w:val="en-US"/>
        </w:rPr>
        <w:t>the discipline</w:t>
      </w:r>
      <w:r w:rsidR="00B460F6" w:rsidRPr="00B80697">
        <w:rPr>
          <w:b/>
          <w:sz w:val="20"/>
          <w:szCs w:val="20"/>
          <w:lang w:val="en-US"/>
        </w:rPr>
        <w:t>.</w:t>
      </w:r>
    </w:p>
    <w:p w14:paraId="03D1AF7F" w14:textId="77777777" w:rsidR="00D92A38" w:rsidRPr="00B80697" w:rsidRDefault="00D92A38" w:rsidP="00BE22AB">
      <w:pPr>
        <w:tabs>
          <w:tab w:val="left" w:pos="1208"/>
        </w:tabs>
        <w:ind w:left="851"/>
        <w:rPr>
          <w:bCs/>
          <w:sz w:val="20"/>
          <w:szCs w:val="20"/>
          <w:lang w:val="en-US"/>
        </w:rPr>
      </w:pPr>
    </w:p>
    <w:p w14:paraId="11D4854E" w14:textId="290DF4B2" w:rsidR="00D92A38" w:rsidRPr="00B80697" w:rsidRDefault="00D92A38" w:rsidP="00BE22AB">
      <w:pPr>
        <w:tabs>
          <w:tab w:val="left" w:pos="1208"/>
        </w:tabs>
        <w:ind w:left="851"/>
        <w:rPr>
          <w:bCs/>
          <w:sz w:val="20"/>
          <w:szCs w:val="20"/>
          <w:lang w:val="en-US"/>
        </w:rPr>
      </w:pPr>
      <w:r w:rsidRPr="00B80697">
        <w:rPr>
          <w:bCs/>
          <w:sz w:val="20"/>
          <w:szCs w:val="20"/>
          <w:lang w:val="en-US"/>
        </w:rPr>
        <w:t>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standards of foreign language education</w:t>
      </w:r>
      <w:r w:rsidR="00F32F5E" w:rsidRPr="00B80697">
        <w:rPr>
          <w:bCs/>
          <w:sz w:val="20"/>
          <w:szCs w:val="20"/>
          <w:lang w:val="en-US"/>
        </w:rPr>
        <w:t>.</w:t>
      </w:r>
    </w:p>
    <w:p w14:paraId="03E22F72" w14:textId="77777777" w:rsidR="00D92A38" w:rsidRPr="00B80697" w:rsidRDefault="00D92A38" w:rsidP="00BE22AB">
      <w:pPr>
        <w:tabs>
          <w:tab w:val="left" w:pos="1208"/>
        </w:tabs>
        <w:ind w:left="851"/>
        <w:rPr>
          <w:b/>
          <w:color w:val="FF0000"/>
          <w:sz w:val="20"/>
          <w:szCs w:val="20"/>
          <w:lang w:val="en-US"/>
        </w:rPr>
      </w:pPr>
    </w:p>
    <w:p w14:paraId="227FB977" w14:textId="77777777" w:rsidR="000D65FA" w:rsidRPr="00B80697" w:rsidRDefault="00BE22AB" w:rsidP="00BE22AB">
      <w:pPr>
        <w:tabs>
          <w:tab w:val="left" w:pos="1208"/>
        </w:tabs>
        <w:ind w:left="851"/>
        <w:rPr>
          <w:bCs/>
          <w:sz w:val="20"/>
          <w:szCs w:val="20"/>
          <w:lang w:val="en-US"/>
        </w:rPr>
      </w:pPr>
      <w:r w:rsidRPr="00B80697">
        <w:rPr>
          <w:b/>
          <w:sz w:val="20"/>
          <w:szCs w:val="20"/>
          <w:lang w:val="en-US"/>
        </w:rPr>
        <w:t>Learning outcomes</w:t>
      </w:r>
      <w:r w:rsidR="00903228" w:rsidRPr="00B80697">
        <w:rPr>
          <w:b/>
          <w:sz w:val="20"/>
          <w:szCs w:val="20"/>
          <w:lang w:val="en-US"/>
        </w:rPr>
        <w:t xml:space="preserve"> in the discipline</w:t>
      </w:r>
      <w:r w:rsidR="000D65FA" w:rsidRPr="00B80697">
        <w:rPr>
          <w:bCs/>
          <w:sz w:val="20"/>
          <w:szCs w:val="20"/>
          <w:lang w:val="en-US"/>
        </w:rPr>
        <w:t>:</w:t>
      </w:r>
    </w:p>
    <w:p w14:paraId="47B934E6" w14:textId="7060C0BD" w:rsidR="00D92A38" w:rsidRPr="00B80697" w:rsidRDefault="00D92A38" w:rsidP="00D92A38">
      <w:pPr>
        <w:spacing w:line="254" w:lineRule="auto"/>
        <w:rPr>
          <w:bCs/>
          <w:sz w:val="20"/>
          <w:szCs w:val="20"/>
          <w:lang w:val="kk-KZ" w:eastAsia="ar-SA"/>
        </w:rPr>
      </w:pPr>
      <w:r w:rsidRPr="00B80697">
        <w:rPr>
          <w:bCs/>
          <w:sz w:val="20"/>
          <w:szCs w:val="20"/>
          <w:lang w:val="en-US" w:eastAsia="ar-SA"/>
        </w:rPr>
        <w:t xml:space="preserve">               1</w:t>
      </w:r>
      <w:r w:rsidRPr="00B80697">
        <w:rPr>
          <w:b/>
          <w:sz w:val="20"/>
          <w:szCs w:val="20"/>
          <w:lang w:val="kk-KZ" w:eastAsia="ar-SA"/>
        </w:rPr>
        <w:t>.  Listening comprehension:</w:t>
      </w:r>
    </w:p>
    <w:p w14:paraId="2C7B237F" w14:textId="272F40A3" w:rsidR="00D92A38" w:rsidRPr="00B80697" w:rsidRDefault="00D92A38" w:rsidP="00D92A38">
      <w:pPr>
        <w:tabs>
          <w:tab w:val="left" w:pos="1208"/>
        </w:tabs>
        <w:ind w:left="851"/>
        <w:rPr>
          <w:bCs/>
          <w:sz w:val="20"/>
          <w:szCs w:val="20"/>
          <w:lang w:val="kk-KZ" w:eastAsia="ar-SA"/>
        </w:rPr>
      </w:pPr>
      <w:r w:rsidRPr="00B80697">
        <w:rPr>
          <w:bCs/>
          <w:sz w:val="20"/>
          <w:szCs w:val="20"/>
          <w:lang w:val="kk-KZ" w:eastAsia="ar-SA"/>
        </w:rPr>
        <w:t>to understand authentic speech of a general, professional and scientific nature.</w:t>
      </w:r>
    </w:p>
    <w:p w14:paraId="00935DA9" w14:textId="77777777" w:rsidR="00D92A38" w:rsidRPr="00B80697" w:rsidRDefault="00D92A38" w:rsidP="00D92A38">
      <w:pPr>
        <w:jc w:val="both"/>
        <w:rPr>
          <w:b/>
          <w:bCs/>
          <w:sz w:val="20"/>
          <w:szCs w:val="20"/>
          <w:lang w:val="en-US"/>
        </w:rPr>
      </w:pPr>
      <w:r w:rsidRPr="00B80697">
        <w:rPr>
          <w:b/>
          <w:bCs/>
          <w:sz w:val="20"/>
          <w:szCs w:val="20"/>
          <w:lang w:val="en-US"/>
        </w:rPr>
        <w:t xml:space="preserve">               </w:t>
      </w:r>
    </w:p>
    <w:p w14:paraId="65E42153" w14:textId="6CC9D5BB" w:rsidR="00D92A38" w:rsidRPr="00B80697" w:rsidRDefault="00D92A38" w:rsidP="00D92A38">
      <w:pPr>
        <w:jc w:val="both"/>
        <w:rPr>
          <w:b/>
          <w:bCs/>
          <w:sz w:val="20"/>
          <w:szCs w:val="20"/>
          <w:lang w:val="en-US"/>
        </w:rPr>
      </w:pPr>
      <w:r w:rsidRPr="00B80697">
        <w:rPr>
          <w:b/>
          <w:bCs/>
          <w:sz w:val="20"/>
          <w:szCs w:val="20"/>
          <w:lang w:val="en-US"/>
        </w:rPr>
        <w:t xml:space="preserve">                2.  Reading:</w:t>
      </w:r>
    </w:p>
    <w:p w14:paraId="3B88987D" w14:textId="7BDF4890" w:rsidR="00D92A38" w:rsidRPr="00B80697" w:rsidRDefault="00D92A38" w:rsidP="00D92A38">
      <w:pPr>
        <w:tabs>
          <w:tab w:val="left" w:pos="1208"/>
        </w:tabs>
        <w:ind w:left="851"/>
        <w:rPr>
          <w:sz w:val="20"/>
          <w:szCs w:val="20"/>
          <w:lang w:val="en-US"/>
        </w:rPr>
      </w:pPr>
      <w:r w:rsidRPr="00B80697">
        <w:rPr>
          <w:sz w:val="20"/>
          <w:szCs w:val="20"/>
          <w:lang w:val="en-US"/>
        </w:rPr>
        <w:t>reads and translates authentic texts on the specialty in a foreign language, as well as extract the necessary information from the reading of a scientific text.</w:t>
      </w:r>
    </w:p>
    <w:p w14:paraId="4B6E04D6" w14:textId="77777777" w:rsidR="00D92A38" w:rsidRPr="00B80697" w:rsidRDefault="00D92A38" w:rsidP="00D92A38">
      <w:pPr>
        <w:jc w:val="both"/>
        <w:rPr>
          <w:b/>
          <w:bCs/>
          <w:sz w:val="20"/>
          <w:szCs w:val="20"/>
          <w:lang w:val="en-US"/>
        </w:rPr>
      </w:pPr>
      <w:r w:rsidRPr="00B80697">
        <w:rPr>
          <w:b/>
          <w:bCs/>
          <w:sz w:val="20"/>
          <w:szCs w:val="20"/>
          <w:lang w:val="en-US"/>
        </w:rPr>
        <w:t xml:space="preserve">                </w:t>
      </w:r>
    </w:p>
    <w:p w14:paraId="43EC303A" w14:textId="20EB6C0E" w:rsidR="00D92A38" w:rsidRPr="00B80697" w:rsidRDefault="00D92A38" w:rsidP="00D92A38">
      <w:pPr>
        <w:jc w:val="both"/>
        <w:rPr>
          <w:b/>
          <w:bCs/>
          <w:sz w:val="20"/>
          <w:szCs w:val="20"/>
          <w:lang w:val="en-US"/>
        </w:rPr>
      </w:pPr>
      <w:r w:rsidRPr="00B80697">
        <w:rPr>
          <w:b/>
          <w:bCs/>
          <w:sz w:val="20"/>
          <w:szCs w:val="20"/>
          <w:lang w:val="en-US"/>
        </w:rPr>
        <w:t xml:space="preserve">                3. Speaking:</w:t>
      </w:r>
    </w:p>
    <w:p w14:paraId="1E23EC7A" w14:textId="5702FFB4" w:rsidR="00D92A38" w:rsidRPr="00B80697" w:rsidRDefault="00D92A38" w:rsidP="00D92A38">
      <w:pPr>
        <w:tabs>
          <w:tab w:val="left" w:pos="1208"/>
        </w:tabs>
        <w:ind w:left="851"/>
        <w:rPr>
          <w:sz w:val="20"/>
          <w:szCs w:val="20"/>
          <w:lang w:val="en-US"/>
        </w:rPr>
      </w:pPr>
      <w:r w:rsidRPr="00B80697">
        <w:rPr>
          <w:sz w:val="20"/>
          <w:szCs w:val="20"/>
          <w:lang w:val="en-US"/>
        </w:rPr>
        <w:t>applies professional vocabulary and terminology necessary for effective communication in a professional environment within the framework of your specialty.</w:t>
      </w:r>
    </w:p>
    <w:p w14:paraId="140BD6C1" w14:textId="77777777" w:rsidR="00D92A38" w:rsidRPr="00B80697" w:rsidRDefault="00D92A38" w:rsidP="00D92A38">
      <w:pPr>
        <w:jc w:val="both"/>
        <w:rPr>
          <w:b/>
          <w:bCs/>
          <w:sz w:val="20"/>
          <w:szCs w:val="20"/>
          <w:lang w:val="en-US"/>
        </w:rPr>
      </w:pPr>
      <w:r w:rsidRPr="00B80697">
        <w:rPr>
          <w:b/>
          <w:bCs/>
          <w:sz w:val="20"/>
          <w:szCs w:val="20"/>
          <w:lang w:val="en-US"/>
        </w:rPr>
        <w:t xml:space="preserve">               </w:t>
      </w:r>
    </w:p>
    <w:p w14:paraId="2295C6E9" w14:textId="58969DCE" w:rsidR="00D92A38" w:rsidRPr="00B80697" w:rsidRDefault="00D92A38" w:rsidP="00D92A38">
      <w:pPr>
        <w:jc w:val="both"/>
        <w:rPr>
          <w:b/>
          <w:bCs/>
          <w:sz w:val="20"/>
          <w:szCs w:val="20"/>
          <w:lang w:val="en-US"/>
        </w:rPr>
      </w:pPr>
      <w:r w:rsidRPr="00B80697">
        <w:rPr>
          <w:b/>
          <w:bCs/>
          <w:sz w:val="20"/>
          <w:szCs w:val="20"/>
          <w:lang w:val="en-US"/>
        </w:rPr>
        <w:t xml:space="preserve">               4.  Writing:</w:t>
      </w:r>
    </w:p>
    <w:p w14:paraId="5F8A8228" w14:textId="77777777" w:rsidR="00075D83" w:rsidRPr="00B80697" w:rsidRDefault="00D92A38" w:rsidP="00D92A38">
      <w:pPr>
        <w:jc w:val="both"/>
        <w:rPr>
          <w:sz w:val="20"/>
          <w:szCs w:val="20"/>
          <w:lang w:val="en-US"/>
        </w:rPr>
      </w:pPr>
      <w:r w:rsidRPr="00B80697">
        <w:rPr>
          <w:sz w:val="20"/>
          <w:szCs w:val="20"/>
          <w:lang w:val="en-US"/>
        </w:rPr>
        <w:t xml:space="preserve">               to compose written texts of an informative nature (message, report, review, scientific and technical </w:t>
      </w:r>
    </w:p>
    <w:p w14:paraId="2A301110" w14:textId="77777777" w:rsidR="00075D83" w:rsidRPr="00B80697" w:rsidRDefault="00075D83" w:rsidP="00D92A38">
      <w:pPr>
        <w:jc w:val="both"/>
        <w:rPr>
          <w:sz w:val="20"/>
          <w:szCs w:val="20"/>
          <w:lang w:val="en-US"/>
        </w:rPr>
      </w:pPr>
      <w:r w:rsidRPr="00B80697">
        <w:rPr>
          <w:sz w:val="20"/>
          <w:szCs w:val="20"/>
          <w:lang w:val="en-US"/>
        </w:rPr>
        <w:t xml:space="preserve">               </w:t>
      </w:r>
      <w:r w:rsidR="00D92A38" w:rsidRPr="00B80697">
        <w:rPr>
          <w:sz w:val="20"/>
          <w:szCs w:val="20"/>
          <w:lang w:val="en-US"/>
        </w:rPr>
        <w:t xml:space="preserve">documentation); </w:t>
      </w:r>
    </w:p>
    <w:p w14:paraId="66FC9A34" w14:textId="68ADE95C" w:rsidR="00D92A38" w:rsidRPr="00B80697" w:rsidRDefault="00075D83" w:rsidP="00D92A38">
      <w:pPr>
        <w:jc w:val="both"/>
        <w:rPr>
          <w:sz w:val="20"/>
          <w:szCs w:val="20"/>
          <w:lang w:val="en-US"/>
        </w:rPr>
      </w:pPr>
      <w:r w:rsidRPr="00B80697">
        <w:rPr>
          <w:sz w:val="20"/>
          <w:szCs w:val="20"/>
          <w:lang w:val="en-US"/>
        </w:rPr>
        <w:t xml:space="preserve">               </w:t>
      </w:r>
      <w:r w:rsidR="00D92A38" w:rsidRPr="00B80697">
        <w:rPr>
          <w:sz w:val="20"/>
          <w:szCs w:val="20"/>
          <w:lang w:val="en-US"/>
        </w:rPr>
        <w:t>to annotate texts on the profile of the specialty and on research topics;</w:t>
      </w:r>
    </w:p>
    <w:p w14:paraId="6CD40095" w14:textId="03B4BAA0" w:rsidR="00D92A38" w:rsidRPr="00B80697" w:rsidRDefault="00D92A38" w:rsidP="00D92A38">
      <w:pPr>
        <w:tabs>
          <w:tab w:val="left" w:pos="1208"/>
        </w:tabs>
        <w:ind w:left="851"/>
        <w:rPr>
          <w:sz w:val="20"/>
          <w:szCs w:val="20"/>
          <w:lang w:val="en-US"/>
        </w:rPr>
      </w:pPr>
      <w:r w:rsidRPr="00B80697">
        <w:rPr>
          <w:sz w:val="20"/>
          <w:szCs w:val="20"/>
          <w:lang w:val="en-US"/>
        </w:rPr>
        <w:t>it is correct and logical to formalize your thoughts in writing.</w:t>
      </w:r>
    </w:p>
    <w:p w14:paraId="7E56FFA4" w14:textId="460C0189" w:rsidR="00D92A38" w:rsidRPr="00B80697" w:rsidRDefault="00D92A38" w:rsidP="00D92A38">
      <w:pPr>
        <w:tabs>
          <w:tab w:val="left" w:pos="1208"/>
        </w:tabs>
        <w:ind w:left="851"/>
        <w:rPr>
          <w:b/>
          <w:color w:val="FF0000"/>
          <w:sz w:val="20"/>
          <w:szCs w:val="20"/>
          <w:lang w:val="en-US"/>
        </w:rPr>
      </w:pPr>
      <w:r w:rsidRPr="00B80697">
        <w:rPr>
          <w:sz w:val="20"/>
          <w:szCs w:val="20"/>
          <w:lang w:val="en-US"/>
        </w:rPr>
        <w:t>Prepares presentations and project work in a foreign language.</w:t>
      </w:r>
    </w:p>
    <w:p w14:paraId="21AA37E7" w14:textId="77777777" w:rsidR="00D92A38" w:rsidRPr="00B80697" w:rsidRDefault="00D92A38" w:rsidP="00BE22AB">
      <w:pPr>
        <w:tabs>
          <w:tab w:val="left" w:pos="1208"/>
        </w:tabs>
        <w:ind w:left="851"/>
        <w:rPr>
          <w:b/>
          <w:color w:val="FF0000"/>
          <w:sz w:val="20"/>
          <w:szCs w:val="20"/>
          <w:lang w:val="en-US"/>
        </w:rPr>
      </w:pPr>
    </w:p>
    <w:p w14:paraId="18FAE220" w14:textId="51427984" w:rsidR="00BE22AB" w:rsidRPr="00B80697" w:rsidRDefault="00BE22AB" w:rsidP="00BE22AB">
      <w:pPr>
        <w:tabs>
          <w:tab w:val="left" w:pos="1208"/>
        </w:tabs>
        <w:ind w:left="851"/>
        <w:rPr>
          <w:b/>
          <w:sz w:val="20"/>
          <w:szCs w:val="20"/>
          <w:lang w:val="en-US"/>
        </w:rPr>
      </w:pPr>
      <w:r w:rsidRPr="00B80697">
        <w:rPr>
          <w:b/>
          <w:sz w:val="20"/>
          <w:szCs w:val="20"/>
          <w:lang w:val="en-US"/>
        </w:rPr>
        <w:t>Main topics studied in the discipline</w:t>
      </w:r>
      <w:r w:rsidR="00B460F6" w:rsidRPr="00B80697">
        <w:rPr>
          <w:b/>
          <w:sz w:val="20"/>
          <w:szCs w:val="20"/>
          <w:lang w:val="en-US"/>
        </w:rPr>
        <w:t>.</w:t>
      </w:r>
    </w:p>
    <w:p w14:paraId="524940FB" w14:textId="77777777" w:rsidR="00B460F6" w:rsidRPr="00B80697" w:rsidRDefault="00B460F6" w:rsidP="00BE22AB">
      <w:pPr>
        <w:tabs>
          <w:tab w:val="left" w:pos="1208"/>
        </w:tabs>
        <w:ind w:left="851"/>
        <w:rPr>
          <w:b/>
          <w:sz w:val="20"/>
          <w:szCs w:val="20"/>
          <w:lang w:val="en-US"/>
        </w:rPr>
      </w:pPr>
    </w:p>
    <w:p w14:paraId="003D19EE" w14:textId="1E9E7405" w:rsidR="00F32F5E" w:rsidRPr="00B80697" w:rsidRDefault="00BE22AB" w:rsidP="00F32F5E">
      <w:pPr>
        <w:tabs>
          <w:tab w:val="left" w:pos="1208"/>
        </w:tabs>
        <w:ind w:left="851"/>
        <w:rPr>
          <w:sz w:val="20"/>
          <w:szCs w:val="20"/>
          <w:lang w:val="en-US"/>
        </w:rPr>
      </w:pPr>
      <w:r w:rsidRPr="00B80697">
        <w:rPr>
          <w:b/>
          <w:sz w:val="20"/>
          <w:szCs w:val="20"/>
          <w:lang w:val="en-US"/>
        </w:rPr>
        <w:t>Module 1.</w:t>
      </w:r>
      <w:r w:rsidR="00075D83" w:rsidRPr="00B80697">
        <w:rPr>
          <w:b/>
          <w:sz w:val="20"/>
          <w:szCs w:val="20"/>
          <w:lang w:val="en-US"/>
        </w:rPr>
        <w:t xml:space="preserve"> </w:t>
      </w:r>
      <w:r w:rsidR="00584BFC" w:rsidRPr="00B80697">
        <w:rPr>
          <w:b/>
          <w:sz w:val="20"/>
          <w:szCs w:val="20"/>
          <w:lang w:val="en-US"/>
        </w:rPr>
        <w:t>Introduction to the Subject: The history of mathematics</w:t>
      </w:r>
    </w:p>
    <w:p w14:paraId="1E696A86" w14:textId="3912999D" w:rsidR="00F32F5E" w:rsidRPr="00B80697" w:rsidRDefault="00584BFC" w:rsidP="00584BFC">
      <w:pPr>
        <w:tabs>
          <w:tab w:val="left" w:pos="1208"/>
        </w:tabs>
        <w:rPr>
          <w:sz w:val="20"/>
          <w:szCs w:val="20"/>
          <w:lang w:val="en-US"/>
        </w:rPr>
      </w:pPr>
      <w:r w:rsidRPr="00B80697">
        <w:rPr>
          <w:sz w:val="20"/>
          <w:szCs w:val="20"/>
          <w:lang w:val="en-US"/>
        </w:rPr>
        <w:t xml:space="preserve">                 </w:t>
      </w:r>
      <w:r w:rsidR="002C6120" w:rsidRPr="00B80697">
        <w:rPr>
          <w:sz w:val="20"/>
          <w:szCs w:val="20"/>
          <w:lang w:val="en-US"/>
        </w:rPr>
        <w:t>1.The history of ancient mathematical schools</w:t>
      </w:r>
    </w:p>
    <w:p w14:paraId="6B9D8725" w14:textId="310F2911" w:rsidR="002C6120" w:rsidRPr="00B80697" w:rsidRDefault="00584BFC" w:rsidP="00584BFC">
      <w:pPr>
        <w:tabs>
          <w:tab w:val="left" w:pos="1208"/>
        </w:tabs>
        <w:rPr>
          <w:sz w:val="20"/>
          <w:szCs w:val="20"/>
          <w:lang w:val="en-US"/>
        </w:rPr>
      </w:pPr>
      <w:r w:rsidRPr="00B80697">
        <w:rPr>
          <w:sz w:val="20"/>
          <w:szCs w:val="20"/>
          <w:lang w:val="en-US"/>
        </w:rPr>
        <w:t xml:space="preserve">                 </w:t>
      </w:r>
      <w:r w:rsidR="002C6120" w:rsidRPr="00B80697">
        <w:rPr>
          <w:sz w:val="20"/>
          <w:szCs w:val="20"/>
          <w:lang w:val="en-US"/>
        </w:rPr>
        <w:t>2. Fields of mathematics</w:t>
      </w:r>
    </w:p>
    <w:p w14:paraId="0357638E" w14:textId="3406D123" w:rsidR="002C6120" w:rsidRPr="00B80697" w:rsidRDefault="00584BFC" w:rsidP="00584BFC">
      <w:pPr>
        <w:tabs>
          <w:tab w:val="left" w:pos="1208"/>
        </w:tabs>
        <w:rPr>
          <w:sz w:val="20"/>
          <w:szCs w:val="20"/>
          <w:lang w:val="en-US"/>
        </w:rPr>
      </w:pPr>
      <w:r w:rsidRPr="00B80697">
        <w:rPr>
          <w:sz w:val="20"/>
          <w:szCs w:val="20"/>
          <w:lang w:val="en-US"/>
        </w:rPr>
        <w:t xml:space="preserve">                 </w:t>
      </w:r>
      <w:r w:rsidR="002C6120" w:rsidRPr="00B80697">
        <w:rPr>
          <w:sz w:val="20"/>
          <w:szCs w:val="20"/>
          <w:lang w:val="en-US"/>
        </w:rPr>
        <w:t>3. Counting in the Early Ages</w:t>
      </w:r>
    </w:p>
    <w:p w14:paraId="66EB5B8F" w14:textId="3A57ED15" w:rsidR="002C6120" w:rsidRPr="00B80697" w:rsidRDefault="00584BFC" w:rsidP="00584BFC">
      <w:pPr>
        <w:tabs>
          <w:tab w:val="left" w:pos="1208"/>
        </w:tabs>
        <w:rPr>
          <w:sz w:val="20"/>
          <w:szCs w:val="20"/>
          <w:lang w:val="en-US"/>
        </w:rPr>
      </w:pPr>
      <w:r w:rsidRPr="00B80697">
        <w:rPr>
          <w:sz w:val="20"/>
          <w:szCs w:val="20"/>
          <w:lang w:val="en-US"/>
        </w:rPr>
        <w:t xml:space="preserve">                 </w:t>
      </w:r>
      <w:r w:rsidR="002C6120" w:rsidRPr="00B80697">
        <w:rPr>
          <w:sz w:val="20"/>
          <w:szCs w:val="20"/>
          <w:lang w:val="en-US"/>
        </w:rPr>
        <w:t>4. Numeration Systems and Numbers</w:t>
      </w:r>
    </w:p>
    <w:p w14:paraId="6471B29F" w14:textId="4D75F036" w:rsidR="002C6120" w:rsidRPr="00B80697" w:rsidRDefault="00584BFC" w:rsidP="00584BFC">
      <w:pPr>
        <w:tabs>
          <w:tab w:val="left" w:pos="1208"/>
        </w:tabs>
        <w:rPr>
          <w:b/>
          <w:sz w:val="20"/>
          <w:szCs w:val="20"/>
          <w:lang w:val="en-US"/>
        </w:rPr>
      </w:pPr>
      <w:r w:rsidRPr="00B80697">
        <w:rPr>
          <w:sz w:val="20"/>
          <w:szCs w:val="20"/>
          <w:lang w:val="en-US"/>
        </w:rPr>
        <w:t xml:space="preserve">                 </w:t>
      </w:r>
      <w:r w:rsidR="002C6120" w:rsidRPr="00B80697">
        <w:rPr>
          <w:sz w:val="20"/>
          <w:szCs w:val="20"/>
          <w:lang w:val="en-US"/>
        </w:rPr>
        <w:t xml:space="preserve">5. History </w:t>
      </w:r>
      <w:proofErr w:type="gramStart"/>
      <w:r w:rsidR="002C6120" w:rsidRPr="00B80697">
        <w:rPr>
          <w:sz w:val="20"/>
          <w:szCs w:val="20"/>
          <w:lang w:val="en-US"/>
        </w:rPr>
        <w:t>of  Mathematics</w:t>
      </w:r>
      <w:proofErr w:type="gramEnd"/>
      <w:r w:rsidR="002C6120" w:rsidRPr="00B80697">
        <w:rPr>
          <w:sz w:val="20"/>
          <w:szCs w:val="20"/>
          <w:lang w:val="en-US"/>
        </w:rPr>
        <w:t>: 17th – 20th centuries</w:t>
      </w:r>
    </w:p>
    <w:p w14:paraId="50C35E7E" w14:textId="77777777" w:rsidR="00584BFC" w:rsidRPr="00B80697" w:rsidRDefault="00584BFC" w:rsidP="00F32F5E">
      <w:pPr>
        <w:tabs>
          <w:tab w:val="left" w:pos="1208"/>
        </w:tabs>
        <w:ind w:left="851"/>
        <w:rPr>
          <w:b/>
          <w:sz w:val="20"/>
          <w:szCs w:val="20"/>
          <w:lang w:val="en-US"/>
        </w:rPr>
      </w:pPr>
    </w:p>
    <w:p w14:paraId="483B8002" w14:textId="11D8A2F6" w:rsidR="00F32F5E" w:rsidRPr="00B80697" w:rsidRDefault="00BE22AB" w:rsidP="00F32F5E">
      <w:pPr>
        <w:tabs>
          <w:tab w:val="left" w:pos="1208"/>
        </w:tabs>
        <w:ind w:left="851"/>
        <w:rPr>
          <w:b/>
          <w:sz w:val="20"/>
          <w:szCs w:val="20"/>
          <w:lang w:val="en-US"/>
        </w:rPr>
      </w:pPr>
      <w:r w:rsidRPr="00B80697">
        <w:rPr>
          <w:b/>
          <w:sz w:val="20"/>
          <w:szCs w:val="20"/>
          <w:lang w:val="en-US"/>
        </w:rPr>
        <w:t>Module 2.</w:t>
      </w:r>
      <w:r w:rsidR="00A13B8B" w:rsidRPr="00B80697">
        <w:rPr>
          <w:b/>
          <w:sz w:val="20"/>
          <w:szCs w:val="20"/>
          <w:lang w:val="en-US"/>
        </w:rPr>
        <w:t xml:space="preserve"> </w:t>
      </w:r>
      <w:r w:rsidR="00584BFC" w:rsidRPr="00B80697">
        <w:rPr>
          <w:b/>
          <w:sz w:val="20"/>
          <w:szCs w:val="20"/>
          <w:lang w:val="en-US"/>
        </w:rPr>
        <w:t>Mathematics as a science</w:t>
      </w:r>
      <w:r w:rsidR="00F32F5E" w:rsidRPr="00B80697">
        <w:rPr>
          <w:b/>
          <w:sz w:val="20"/>
          <w:szCs w:val="20"/>
          <w:lang w:val="en-US"/>
        </w:rPr>
        <w:t xml:space="preserve"> </w:t>
      </w:r>
    </w:p>
    <w:p w14:paraId="6415C0C4" w14:textId="08B1FB73" w:rsidR="009C6AAE" w:rsidRPr="00B80697" w:rsidRDefault="002C6120" w:rsidP="002C6120">
      <w:pPr>
        <w:pStyle w:val="a5"/>
        <w:numPr>
          <w:ilvl w:val="0"/>
          <w:numId w:val="18"/>
        </w:numPr>
        <w:tabs>
          <w:tab w:val="left" w:pos="1208"/>
        </w:tabs>
        <w:rPr>
          <w:sz w:val="20"/>
          <w:szCs w:val="20"/>
          <w:lang w:val="en-US"/>
        </w:rPr>
      </w:pPr>
      <w:r w:rsidRPr="00B80697">
        <w:rPr>
          <w:sz w:val="20"/>
          <w:szCs w:val="20"/>
          <w:lang w:val="en-US"/>
        </w:rPr>
        <w:t>Mathematics is the language of science</w:t>
      </w:r>
    </w:p>
    <w:p w14:paraId="53EEBC13" w14:textId="74353B2C" w:rsidR="002C6120" w:rsidRPr="00B80697" w:rsidRDefault="002C6120" w:rsidP="002C6120">
      <w:pPr>
        <w:pStyle w:val="a5"/>
        <w:numPr>
          <w:ilvl w:val="0"/>
          <w:numId w:val="18"/>
        </w:numPr>
        <w:tabs>
          <w:tab w:val="left" w:pos="1208"/>
        </w:tabs>
        <w:rPr>
          <w:rFonts w:eastAsia="MS Gothic"/>
          <w:sz w:val="20"/>
          <w:szCs w:val="20"/>
          <w:lang w:val="en-US"/>
        </w:rPr>
      </w:pPr>
      <w:r w:rsidRPr="00B80697">
        <w:rPr>
          <w:sz w:val="20"/>
          <w:szCs w:val="20"/>
          <w:lang w:val="en-US"/>
        </w:rPr>
        <w:t>Fields of mathematics</w:t>
      </w:r>
    </w:p>
    <w:p w14:paraId="65054FBC" w14:textId="328DE8EF" w:rsidR="002C6120" w:rsidRPr="00B80697" w:rsidRDefault="002C6120" w:rsidP="002C6120">
      <w:pPr>
        <w:pStyle w:val="a5"/>
        <w:numPr>
          <w:ilvl w:val="0"/>
          <w:numId w:val="18"/>
        </w:numPr>
        <w:tabs>
          <w:tab w:val="left" w:pos="1208"/>
        </w:tabs>
        <w:rPr>
          <w:rFonts w:eastAsia="MS Gothic"/>
          <w:sz w:val="20"/>
          <w:szCs w:val="20"/>
          <w:lang w:val="en-US"/>
        </w:rPr>
      </w:pPr>
      <w:r w:rsidRPr="00B80697">
        <w:rPr>
          <w:sz w:val="20"/>
          <w:szCs w:val="20"/>
          <w:lang w:val="en-US"/>
        </w:rPr>
        <w:t>Arithmetic operations of fractions</w:t>
      </w:r>
    </w:p>
    <w:p w14:paraId="28725DD3" w14:textId="3822080C" w:rsidR="002C6120" w:rsidRPr="00B80697" w:rsidRDefault="002C6120" w:rsidP="002C6120">
      <w:pPr>
        <w:pStyle w:val="a5"/>
        <w:numPr>
          <w:ilvl w:val="0"/>
          <w:numId w:val="18"/>
        </w:numPr>
        <w:tabs>
          <w:tab w:val="left" w:pos="1208"/>
        </w:tabs>
        <w:rPr>
          <w:rFonts w:eastAsia="MS Gothic"/>
          <w:sz w:val="20"/>
          <w:szCs w:val="20"/>
          <w:lang w:val="en-US"/>
        </w:rPr>
      </w:pPr>
      <w:hyperlink r:id="rId5" w:history="1">
        <w:r w:rsidRPr="00B80697">
          <w:rPr>
            <w:rStyle w:val="aa"/>
            <w:color w:val="000000" w:themeColor="text1"/>
            <w:sz w:val="20"/>
            <w:szCs w:val="20"/>
            <w:bdr w:val="none" w:sz="0" w:space="0" w:color="auto" w:frame="1"/>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Forming the value of a healthy lifestyle among students through mathematical problems</w:t>
        </w:r>
      </w:hyperlink>
    </w:p>
    <w:p w14:paraId="51C15A02" w14:textId="11DF333D" w:rsidR="002C6120" w:rsidRPr="00B80697" w:rsidRDefault="002C6120" w:rsidP="002C6120">
      <w:pPr>
        <w:pStyle w:val="a5"/>
        <w:numPr>
          <w:ilvl w:val="0"/>
          <w:numId w:val="18"/>
        </w:numPr>
        <w:tabs>
          <w:tab w:val="left" w:pos="1208"/>
        </w:tabs>
        <w:rPr>
          <w:rFonts w:eastAsia="MS Gothic"/>
          <w:sz w:val="20"/>
          <w:szCs w:val="20"/>
          <w:lang w:val="en-US"/>
        </w:rPr>
      </w:pPr>
      <w:hyperlink r:id="rId6" w:history="1">
        <w:r w:rsidRPr="00B80697">
          <w:rPr>
            <w:rStyle w:val="aa"/>
            <w:sz w:val="20"/>
            <w:szCs w:val="20"/>
            <w:bdr w:val="none" w:sz="0" w:space="0" w:color="auto" w:frame="1"/>
            <w:shd w:val="clear" w:color="auto" w:fill="FFFFFF"/>
            <w:lang w:val="en-US"/>
          </w:rPr>
          <w:t>Some integrals involving Struve and modified Struve functions</w:t>
        </w:r>
      </w:hyperlink>
    </w:p>
    <w:p w14:paraId="305CE56B" w14:textId="77777777" w:rsidR="002C6120" w:rsidRPr="00B80697" w:rsidRDefault="002C6120" w:rsidP="002C6120">
      <w:pPr>
        <w:pStyle w:val="a5"/>
        <w:tabs>
          <w:tab w:val="left" w:pos="1208"/>
        </w:tabs>
        <w:ind w:left="1296" w:firstLine="0"/>
        <w:rPr>
          <w:rFonts w:eastAsia="MS Gothic"/>
          <w:sz w:val="20"/>
          <w:szCs w:val="20"/>
          <w:lang w:val="en-US"/>
        </w:rPr>
      </w:pPr>
    </w:p>
    <w:p w14:paraId="32CB7E44" w14:textId="0A317B5E" w:rsidR="00A13B8B" w:rsidRPr="00B80697" w:rsidRDefault="009C6AAE" w:rsidP="00A13B8B">
      <w:pPr>
        <w:tabs>
          <w:tab w:val="left" w:pos="1208"/>
        </w:tabs>
        <w:rPr>
          <w:b/>
          <w:bCs/>
          <w:sz w:val="20"/>
          <w:szCs w:val="20"/>
          <w:lang w:val="en-US"/>
        </w:rPr>
      </w:pPr>
      <w:r w:rsidRPr="00B80697">
        <w:rPr>
          <w:rFonts w:eastAsia="MS Gothic"/>
          <w:sz w:val="20"/>
          <w:szCs w:val="20"/>
          <w:lang w:val="en-US"/>
        </w:rPr>
        <w:t xml:space="preserve">                </w:t>
      </w:r>
      <w:r w:rsidR="00A13B8B" w:rsidRPr="00B80697">
        <w:rPr>
          <w:b/>
          <w:sz w:val="20"/>
          <w:szCs w:val="20"/>
          <w:lang w:val="en-US"/>
        </w:rPr>
        <w:t xml:space="preserve">Module 3. </w:t>
      </w:r>
      <w:r w:rsidR="00584BFC" w:rsidRPr="00B80697">
        <w:rPr>
          <w:b/>
          <w:bCs/>
          <w:sz w:val="20"/>
          <w:szCs w:val="20"/>
          <w:lang w:val="en-US"/>
        </w:rPr>
        <w:t>Famous people in mathematics</w:t>
      </w:r>
    </w:p>
    <w:p w14:paraId="015333B5" w14:textId="6F8B644B" w:rsidR="00A13B8B" w:rsidRPr="00B80697" w:rsidRDefault="00584BFC" w:rsidP="00584BFC">
      <w:pPr>
        <w:pStyle w:val="a5"/>
        <w:tabs>
          <w:tab w:val="left" w:pos="1208"/>
        </w:tabs>
        <w:ind w:left="720" w:firstLine="0"/>
        <w:rPr>
          <w:sz w:val="20"/>
          <w:szCs w:val="20"/>
          <w:lang w:val="en-US"/>
        </w:rPr>
      </w:pPr>
      <w:r w:rsidRPr="00B80697">
        <w:rPr>
          <w:sz w:val="20"/>
          <w:szCs w:val="20"/>
          <w:lang w:val="en-US"/>
        </w:rPr>
        <w:t xml:space="preserve">      1. </w:t>
      </w:r>
      <w:r w:rsidR="002C6120" w:rsidRPr="00B80697">
        <w:rPr>
          <w:sz w:val="20"/>
          <w:szCs w:val="20"/>
          <w:lang w:val="tr-TR"/>
        </w:rPr>
        <w:t>Mathematıcs and language</w:t>
      </w:r>
    </w:p>
    <w:p w14:paraId="3B097C3E" w14:textId="66216975" w:rsidR="002C6120" w:rsidRPr="00B80697" w:rsidRDefault="00584BFC" w:rsidP="00584BFC">
      <w:pPr>
        <w:pStyle w:val="a5"/>
        <w:tabs>
          <w:tab w:val="left" w:pos="1208"/>
        </w:tabs>
        <w:ind w:left="720" w:firstLine="0"/>
        <w:rPr>
          <w:bCs/>
          <w:sz w:val="20"/>
          <w:szCs w:val="20"/>
          <w:lang w:val="en-US"/>
        </w:rPr>
      </w:pPr>
      <w:r w:rsidRPr="00B80697">
        <w:rPr>
          <w:sz w:val="20"/>
          <w:szCs w:val="20"/>
          <w:lang w:val="en-US"/>
        </w:rPr>
        <w:t xml:space="preserve">      2. </w:t>
      </w:r>
      <w:r w:rsidR="002C6120" w:rsidRPr="00B80697">
        <w:rPr>
          <w:sz w:val="20"/>
          <w:szCs w:val="20"/>
          <w:lang w:val="en-US"/>
        </w:rPr>
        <w:t>20th century Mathematics</w:t>
      </w:r>
    </w:p>
    <w:p w14:paraId="197FBD7A" w14:textId="77C177FF" w:rsidR="002C6120" w:rsidRPr="00B80697" w:rsidRDefault="00584BFC" w:rsidP="00584BFC">
      <w:pPr>
        <w:tabs>
          <w:tab w:val="left" w:pos="1208"/>
        </w:tabs>
        <w:ind w:left="360"/>
        <w:rPr>
          <w:bCs/>
          <w:sz w:val="20"/>
          <w:szCs w:val="20"/>
          <w:lang w:val="en-US"/>
        </w:rPr>
      </w:pPr>
      <w:r w:rsidRPr="00B80697">
        <w:rPr>
          <w:sz w:val="20"/>
          <w:szCs w:val="20"/>
          <w:lang w:val="en-US"/>
        </w:rPr>
        <w:t xml:space="preserve">             3. </w:t>
      </w:r>
      <w:r w:rsidR="002C6120" w:rsidRPr="00B80697">
        <w:rPr>
          <w:sz w:val="20"/>
          <w:szCs w:val="20"/>
          <w:lang w:val="en-US"/>
        </w:rPr>
        <w:t>Galilei</w:t>
      </w:r>
    </w:p>
    <w:p w14:paraId="29798B9D" w14:textId="64F8C122" w:rsidR="002C6120" w:rsidRPr="00B80697" w:rsidRDefault="002C6120" w:rsidP="00584BFC">
      <w:pPr>
        <w:pStyle w:val="a5"/>
        <w:numPr>
          <w:ilvl w:val="0"/>
          <w:numId w:val="20"/>
        </w:numPr>
        <w:tabs>
          <w:tab w:val="left" w:pos="1208"/>
        </w:tabs>
        <w:rPr>
          <w:bCs/>
          <w:sz w:val="20"/>
          <w:szCs w:val="20"/>
          <w:lang w:val="en-US"/>
        </w:rPr>
      </w:pPr>
      <w:r w:rsidRPr="00B80697">
        <w:rPr>
          <w:sz w:val="20"/>
          <w:szCs w:val="20"/>
          <w:lang w:val="en-US"/>
        </w:rPr>
        <w:t>N. I. Lobachevsky</w:t>
      </w:r>
    </w:p>
    <w:p w14:paraId="4A2298C1" w14:textId="483603F4" w:rsidR="002C6120" w:rsidRPr="00B80697" w:rsidRDefault="002C6120" w:rsidP="00584BFC">
      <w:pPr>
        <w:pStyle w:val="a5"/>
        <w:numPr>
          <w:ilvl w:val="0"/>
          <w:numId w:val="20"/>
        </w:numPr>
        <w:tabs>
          <w:tab w:val="left" w:pos="1208"/>
        </w:tabs>
        <w:rPr>
          <w:bCs/>
          <w:sz w:val="20"/>
          <w:szCs w:val="20"/>
        </w:rPr>
      </w:pPr>
      <w:r w:rsidRPr="00B80697">
        <w:rPr>
          <w:bCs/>
          <w:sz w:val="20"/>
          <w:szCs w:val="20"/>
          <w:lang w:val="en-US"/>
        </w:rPr>
        <w:t>Askar Zhumadilov</w:t>
      </w:r>
    </w:p>
    <w:p w14:paraId="64DF465B" w14:textId="77777777" w:rsidR="00A13B8B" w:rsidRPr="00B80697" w:rsidRDefault="00A13B8B" w:rsidP="00A13B8B">
      <w:pPr>
        <w:tabs>
          <w:tab w:val="left" w:pos="1208"/>
        </w:tabs>
        <w:rPr>
          <w:bCs/>
          <w:sz w:val="20"/>
          <w:szCs w:val="20"/>
          <w:lang w:val="en-US"/>
        </w:rPr>
      </w:pPr>
    </w:p>
    <w:p w14:paraId="29DB6111" w14:textId="77777777" w:rsidR="00A13B8B" w:rsidRPr="00B80697" w:rsidRDefault="00A13B8B" w:rsidP="00A13B8B">
      <w:pPr>
        <w:tabs>
          <w:tab w:val="left" w:pos="1208"/>
        </w:tabs>
        <w:rPr>
          <w:bCs/>
          <w:sz w:val="20"/>
          <w:szCs w:val="20"/>
          <w:lang w:val="en-US"/>
        </w:rPr>
      </w:pPr>
    </w:p>
    <w:p w14:paraId="6B77A431" w14:textId="77777777" w:rsidR="00A13B8B" w:rsidRPr="00B80697" w:rsidRDefault="00A13B8B" w:rsidP="00A13B8B">
      <w:pPr>
        <w:tabs>
          <w:tab w:val="left" w:pos="1208"/>
        </w:tabs>
        <w:rPr>
          <w:bCs/>
          <w:sz w:val="20"/>
          <w:szCs w:val="20"/>
          <w:lang w:val="en-US"/>
        </w:rPr>
      </w:pPr>
    </w:p>
    <w:p w14:paraId="05D58783" w14:textId="77777777" w:rsidR="00A13B8B" w:rsidRPr="00B80697" w:rsidRDefault="00A13B8B" w:rsidP="00A13B8B">
      <w:pPr>
        <w:tabs>
          <w:tab w:val="left" w:pos="1208"/>
        </w:tabs>
        <w:rPr>
          <w:bCs/>
          <w:sz w:val="20"/>
          <w:szCs w:val="20"/>
          <w:lang w:val="en-US"/>
        </w:rPr>
      </w:pPr>
    </w:p>
    <w:p w14:paraId="365F0B19" w14:textId="77777777" w:rsidR="00A13B8B" w:rsidRPr="00B80697" w:rsidRDefault="00A13B8B" w:rsidP="00A13B8B">
      <w:pPr>
        <w:tabs>
          <w:tab w:val="left" w:pos="1208"/>
        </w:tabs>
        <w:rPr>
          <w:bCs/>
          <w:sz w:val="20"/>
          <w:szCs w:val="20"/>
          <w:lang w:val="en-US"/>
        </w:rPr>
      </w:pPr>
    </w:p>
    <w:p w14:paraId="7427B133" w14:textId="77777777" w:rsidR="00A13B8B" w:rsidRPr="00B80697" w:rsidRDefault="00A13B8B" w:rsidP="00A13B8B">
      <w:pPr>
        <w:tabs>
          <w:tab w:val="left" w:pos="1208"/>
        </w:tabs>
        <w:rPr>
          <w:bCs/>
          <w:sz w:val="20"/>
          <w:szCs w:val="20"/>
          <w:lang w:val="en-US"/>
        </w:rPr>
      </w:pPr>
    </w:p>
    <w:p w14:paraId="13195633" w14:textId="77777777" w:rsidR="00A13B8B" w:rsidRDefault="00A13B8B" w:rsidP="00A13B8B">
      <w:pPr>
        <w:tabs>
          <w:tab w:val="left" w:pos="1208"/>
        </w:tabs>
        <w:rPr>
          <w:bCs/>
          <w:sz w:val="20"/>
          <w:szCs w:val="20"/>
          <w:lang w:val="en-US"/>
        </w:rPr>
      </w:pPr>
    </w:p>
    <w:p w14:paraId="25CE1E32" w14:textId="77777777" w:rsidR="00DC147E" w:rsidRDefault="00DC147E" w:rsidP="00A13B8B">
      <w:pPr>
        <w:tabs>
          <w:tab w:val="left" w:pos="1208"/>
        </w:tabs>
        <w:rPr>
          <w:bCs/>
          <w:sz w:val="20"/>
          <w:szCs w:val="20"/>
          <w:lang w:val="en-US"/>
        </w:rPr>
      </w:pPr>
    </w:p>
    <w:p w14:paraId="2E6098E1" w14:textId="77777777" w:rsidR="00DC147E" w:rsidRDefault="00DC147E" w:rsidP="00A13B8B">
      <w:pPr>
        <w:tabs>
          <w:tab w:val="left" w:pos="1208"/>
        </w:tabs>
        <w:rPr>
          <w:bCs/>
          <w:sz w:val="20"/>
          <w:szCs w:val="20"/>
          <w:lang w:val="en-US"/>
        </w:rPr>
      </w:pPr>
    </w:p>
    <w:p w14:paraId="05DF8D3C" w14:textId="77777777" w:rsidR="00DC147E" w:rsidRDefault="00DC147E" w:rsidP="00A13B8B">
      <w:pPr>
        <w:tabs>
          <w:tab w:val="left" w:pos="1208"/>
        </w:tabs>
        <w:rPr>
          <w:bCs/>
          <w:sz w:val="20"/>
          <w:szCs w:val="20"/>
          <w:lang w:val="en-US"/>
        </w:rPr>
      </w:pPr>
    </w:p>
    <w:p w14:paraId="068C7DB5" w14:textId="77777777" w:rsidR="00DC147E" w:rsidRDefault="00DC147E" w:rsidP="00A13B8B">
      <w:pPr>
        <w:tabs>
          <w:tab w:val="left" w:pos="1208"/>
        </w:tabs>
        <w:rPr>
          <w:bCs/>
          <w:sz w:val="20"/>
          <w:szCs w:val="20"/>
          <w:lang w:val="en-US"/>
        </w:rPr>
      </w:pPr>
    </w:p>
    <w:p w14:paraId="00BE7D63" w14:textId="77777777" w:rsidR="00DC147E" w:rsidRDefault="00DC147E" w:rsidP="00A13B8B">
      <w:pPr>
        <w:tabs>
          <w:tab w:val="left" w:pos="1208"/>
        </w:tabs>
        <w:rPr>
          <w:bCs/>
          <w:sz w:val="20"/>
          <w:szCs w:val="20"/>
          <w:lang w:val="en-US"/>
        </w:rPr>
      </w:pPr>
    </w:p>
    <w:p w14:paraId="048473C8" w14:textId="77777777" w:rsidR="00DC147E" w:rsidRPr="00B80697" w:rsidRDefault="00DC147E" w:rsidP="00A13B8B">
      <w:pPr>
        <w:tabs>
          <w:tab w:val="left" w:pos="1208"/>
        </w:tabs>
        <w:rPr>
          <w:bCs/>
          <w:sz w:val="20"/>
          <w:szCs w:val="20"/>
          <w:lang w:val="en-US"/>
        </w:rPr>
      </w:pPr>
    </w:p>
    <w:p w14:paraId="38864179" w14:textId="77777777" w:rsidR="00A13B8B" w:rsidRPr="00B80697" w:rsidRDefault="00A13B8B" w:rsidP="00A13B8B">
      <w:pPr>
        <w:tabs>
          <w:tab w:val="left" w:pos="1208"/>
        </w:tabs>
        <w:rPr>
          <w:bCs/>
          <w:sz w:val="20"/>
          <w:szCs w:val="20"/>
        </w:rPr>
      </w:pPr>
    </w:p>
    <w:p w14:paraId="66085692" w14:textId="77777777" w:rsidR="002C6120" w:rsidRPr="00B80697" w:rsidRDefault="002C6120" w:rsidP="00A13B8B">
      <w:pPr>
        <w:tabs>
          <w:tab w:val="left" w:pos="1208"/>
        </w:tabs>
        <w:rPr>
          <w:bCs/>
          <w:sz w:val="20"/>
          <w:szCs w:val="20"/>
        </w:rPr>
      </w:pPr>
    </w:p>
    <w:p w14:paraId="0E012F70" w14:textId="77777777" w:rsidR="002C6120" w:rsidRPr="00B80697" w:rsidRDefault="002C6120" w:rsidP="00A13B8B">
      <w:pPr>
        <w:tabs>
          <w:tab w:val="left" w:pos="1208"/>
        </w:tabs>
        <w:rPr>
          <w:bCs/>
          <w:sz w:val="20"/>
          <w:szCs w:val="20"/>
        </w:rPr>
      </w:pPr>
    </w:p>
    <w:p w14:paraId="3C732415" w14:textId="2BB990C6" w:rsidR="00BE22AB" w:rsidRPr="00B80697" w:rsidRDefault="00A13B8B" w:rsidP="00A13B8B">
      <w:pPr>
        <w:tabs>
          <w:tab w:val="left" w:pos="1208"/>
        </w:tabs>
        <w:rPr>
          <w:b/>
          <w:sz w:val="20"/>
          <w:szCs w:val="20"/>
          <w:lang w:val="en-US"/>
        </w:rPr>
      </w:pPr>
      <w:r w:rsidRPr="00B80697">
        <w:rPr>
          <w:b/>
          <w:sz w:val="20"/>
          <w:szCs w:val="20"/>
          <w:lang w:val="en-US"/>
        </w:rPr>
        <w:t xml:space="preserve">    </w:t>
      </w:r>
    </w:p>
    <w:p w14:paraId="283C0875" w14:textId="77777777" w:rsidR="00BE22AB" w:rsidRPr="00B80697" w:rsidRDefault="00BE22AB" w:rsidP="00BE22AB">
      <w:pPr>
        <w:tabs>
          <w:tab w:val="left" w:pos="1208"/>
        </w:tabs>
        <w:ind w:left="851"/>
        <w:rPr>
          <w:b/>
          <w:sz w:val="20"/>
          <w:szCs w:val="20"/>
          <w:lang w:val="en-US"/>
        </w:rPr>
      </w:pPr>
    </w:p>
    <w:p w14:paraId="221D2747" w14:textId="4E19DD0F" w:rsidR="00BE22AB" w:rsidRPr="00B80697" w:rsidRDefault="00BE22AB" w:rsidP="00BE22AB">
      <w:pPr>
        <w:tabs>
          <w:tab w:val="left" w:pos="1208"/>
        </w:tabs>
        <w:ind w:left="851"/>
        <w:rPr>
          <w:b/>
          <w:sz w:val="20"/>
          <w:szCs w:val="20"/>
          <w:lang w:val="en-US"/>
        </w:rPr>
      </w:pPr>
      <w:r w:rsidRPr="00B80697">
        <w:rPr>
          <w:b/>
          <w:sz w:val="20"/>
          <w:szCs w:val="20"/>
          <w:lang w:val="en-US"/>
        </w:rPr>
        <w:lastRenderedPageBreak/>
        <w:t>List of recommended sources</w:t>
      </w:r>
      <w:r w:rsidR="00B460F6" w:rsidRPr="00B80697">
        <w:rPr>
          <w:b/>
          <w:sz w:val="20"/>
          <w:szCs w:val="20"/>
          <w:lang w:val="en-US"/>
        </w:rPr>
        <w:t>.</w:t>
      </w:r>
    </w:p>
    <w:p w14:paraId="3C91F7EC" w14:textId="77777777" w:rsidR="00075D83" w:rsidRPr="00B80697" w:rsidRDefault="00075D83" w:rsidP="00075D83">
      <w:pPr>
        <w:rPr>
          <w:b/>
          <w:color w:val="000000"/>
          <w:sz w:val="20"/>
          <w:szCs w:val="20"/>
          <w:lang w:val="en-US"/>
        </w:rPr>
      </w:pPr>
      <w:r w:rsidRPr="00B80697">
        <w:rPr>
          <w:b/>
          <w:color w:val="000000"/>
          <w:sz w:val="20"/>
          <w:szCs w:val="20"/>
          <w:lang w:val="en-US"/>
        </w:rPr>
        <w:t xml:space="preserve">                 </w:t>
      </w:r>
    </w:p>
    <w:p w14:paraId="4EAA5D43" w14:textId="77777777" w:rsidR="00F30824" w:rsidRPr="00B80697" w:rsidRDefault="00F30824" w:rsidP="00F30824">
      <w:pPr>
        <w:rPr>
          <w:b/>
          <w:color w:val="000000"/>
          <w:sz w:val="20"/>
          <w:szCs w:val="20"/>
          <w:lang w:val="en-US"/>
        </w:rPr>
      </w:pPr>
      <w:r w:rsidRPr="00B80697">
        <w:rPr>
          <w:b/>
          <w:color w:val="000000"/>
          <w:sz w:val="20"/>
          <w:szCs w:val="20"/>
          <w:lang w:val="en-US"/>
        </w:rPr>
        <w:t>Basic literature:</w:t>
      </w:r>
    </w:p>
    <w:p w14:paraId="78C8AEF9" w14:textId="77777777" w:rsidR="00F30824" w:rsidRPr="00B80697" w:rsidRDefault="00F30824" w:rsidP="00F30824">
      <w:pPr>
        <w:rPr>
          <w:b/>
          <w:color w:val="000000"/>
          <w:sz w:val="20"/>
          <w:szCs w:val="20"/>
        </w:rPr>
      </w:pPr>
      <w:r w:rsidRPr="00B80697">
        <w:rPr>
          <w:bCs/>
          <w:sz w:val="20"/>
          <w:szCs w:val="20"/>
          <w:lang w:val="en-US"/>
        </w:rPr>
        <w:t>1.</w:t>
      </w:r>
      <w:r w:rsidRPr="00B80697">
        <w:rPr>
          <w:sz w:val="20"/>
          <w:szCs w:val="20"/>
          <w:lang w:val="en-US" w:eastAsia="ru-RU"/>
        </w:rPr>
        <w:t xml:space="preserve"> Mathematical Logic, Heinz-Dieter Ebbinghaus, Jörg Flum, Wolfgang Thomas (2021, 3rd ed. </w:t>
      </w:r>
      <w:hyperlink r:id="rId7" w:tooltip="ISBN (identifier)" w:history="1">
        <w:r w:rsidRPr="00B80697">
          <w:rPr>
            <w:sz w:val="20"/>
            <w:szCs w:val="20"/>
            <w:lang w:val="en-US" w:eastAsia="ru-RU"/>
          </w:rPr>
          <w:t>ISBN</w:t>
        </w:r>
      </w:hyperlink>
      <w:r w:rsidRPr="00B80697">
        <w:rPr>
          <w:sz w:val="20"/>
          <w:szCs w:val="20"/>
          <w:lang w:val="en-US" w:eastAsia="ru-RU"/>
        </w:rPr>
        <w:t> </w:t>
      </w:r>
      <w:hyperlink r:id="rId8" w:tooltip="Special:BookSources/978-3-030-73839-6" w:history="1">
        <w:r w:rsidRPr="00B80697">
          <w:rPr>
            <w:sz w:val="20"/>
            <w:szCs w:val="20"/>
            <w:lang w:eastAsia="ru-RU"/>
          </w:rPr>
          <w:t>978-3-030-73839-6</w:t>
        </w:r>
      </w:hyperlink>
      <w:r w:rsidRPr="00B80697">
        <w:rPr>
          <w:sz w:val="20"/>
          <w:szCs w:val="20"/>
          <w:lang w:eastAsia="ru-RU"/>
        </w:rPr>
        <w:t>)</w:t>
      </w:r>
    </w:p>
    <w:p w14:paraId="45ED8C47" w14:textId="77777777" w:rsidR="00F30824" w:rsidRPr="00B80697" w:rsidRDefault="00F30824" w:rsidP="00F30824">
      <w:pPr>
        <w:pStyle w:val="1"/>
        <w:shd w:val="clear" w:color="auto" w:fill="FFFFFF"/>
        <w:spacing w:before="0"/>
        <w:rPr>
          <w:rFonts w:ascii="Times New Roman" w:hAnsi="Times New Roman" w:cs="Times New Roman"/>
          <w:b/>
          <w:color w:val="0F1111"/>
          <w:sz w:val="20"/>
          <w:szCs w:val="20"/>
          <w:lang w:eastAsia="ru-RU"/>
        </w:rPr>
      </w:pPr>
      <w:r w:rsidRPr="00B80697">
        <w:rPr>
          <w:rFonts w:ascii="Times New Roman" w:hAnsi="Times New Roman" w:cs="Times New Roman"/>
          <w:color w:val="0F1111"/>
          <w:kern w:val="36"/>
          <w:sz w:val="20"/>
          <w:szCs w:val="20"/>
          <w:lang w:eastAsia="ru-RU"/>
        </w:rPr>
        <w:t xml:space="preserve">2. </w:t>
      </w:r>
      <w:r w:rsidRPr="00B80697">
        <w:rPr>
          <w:rFonts w:ascii="Times New Roman" w:hAnsi="Times New Roman" w:cs="Times New Roman"/>
          <w:color w:val="auto"/>
          <w:sz w:val="20"/>
          <w:szCs w:val="20"/>
          <w:lang w:val="en-US"/>
        </w:rPr>
        <w:t>PROFESSIONAL</w:t>
      </w:r>
      <w:r w:rsidRPr="00B80697">
        <w:rPr>
          <w:rFonts w:ascii="Times New Roman" w:hAnsi="Times New Roman" w:cs="Times New Roman"/>
          <w:color w:val="auto"/>
          <w:sz w:val="20"/>
          <w:szCs w:val="20"/>
        </w:rPr>
        <w:t xml:space="preserve"> </w:t>
      </w:r>
      <w:r w:rsidRPr="00B80697">
        <w:rPr>
          <w:rFonts w:ascii="Times New Roman" w:hAnsi="Times New Roman" w:cs="Times New Roman"/>
          <w:color w:val="auto"/>
          <w:sz w:val="20"/>
          <w:szCs w:val="20"/>
          <w:lang w:val="en-US"/>
        </w:rPr>
        <w:t>ENGLISH</w:t>
      </w:r>
      <w:r w:rsidRPr="00B80697">
        <w:rPr>
          <w:rFonts w:ascii="Times New Roman" w:hAnsi="Times New Roman" w:cs="Times New Roman"/>
          <w:color w:val="auto"/>
          <w:sz w:val="20"/>
          <w:szCs w:val="20"/>
        </w:rPr>
        <w:t xml:space="preserve"> </w:t>
      </w:r>
      <w:r w:rsidRPr="00B80697">
        <w:rPr>
          <w:rFonts w:ascii="Times New Roman" w:hAnsi="Times New Roman" w:cs="Times New Roman"/>
          <w:color w:val="auto"/>
          <w:sz w:val="20"/>
          <w:szCs w:val="20"/>
          <w:lang w:val="en-US"/>
        </w:rPr>
        <w:t>FOR</w:t>
      </w:r>
      <w:r w:rsidRPr="00B80697">
        <w:rPr>
          <w:rFonts w:ascii="Times New Roman" w:hAnsi="Times New Roman" w:cs="Times New Roman"/>
          <w:color w:val="auto"/>
          <w:sz w:val="20"/>
          <w:szCs w:val="20"/>
        </w:rPr>
        <w:t xml:space="preserve"> </w:t>
      </w:r>
      <w:r w:rsidRPr="00B80697">
        <w:rPr>
          <w:rFonts w:ascii="Times New Roman" w:hAnsi="Times New Roman" w:cs="Times New Roman"/>
          <w:color w:val="auto"/>
          <w:sz w:val="20"/>
          <w:szCs w:val="20"/>
          <w:lang w:val="en-US"/>
        </w:rPr>
        <w:t>MATHEMATICS</w:t>
      </w:r>
      <w:r w:rsidRPr="00B80697">
        <w:rPr>
          <w:rFonts w:ascii="Times New Roman" w:hAnsi="Times New Roman" w:cs="Times New Roman"/>
          <w:color w:val="auto"/>
          <w:sz w:val="20"/>
          <w:szCs w:val="20"/>
        </w:rPr>
        <w:t xml:space="preserve"> </w:t>
      </w:r>
    </w:p>
    <w:p w14:paraId="452B6984" w14:textId="626F9973" w:rsidR="00F30824" w:rsidRPr="00B80697" w:rsidRDefault="00F30824" w:rsidP="00F30824">
      <w:pPr>
        <w:pBdr>
          <w:top w:val="nil"/>
          <w:left w:val="nil"/>
          <w:bottom w:val="nil"/>
          <w:right w:val="nil"/>
          <w:between w:val="nil"/>
        </w:pBdr>
        <w:rPr>
          <w:sz w:val="20"/>
          <w:szCs w:val="20"/>
        </w:rPr>
      </w:pPr>
      <w:r w:rsidRPr="00B80697">
        <w:rPr>
          <w:sz w:val="20"/>
          <w:szCs w:val="20"/>
        </w:rPr>
        <w:t xml:space="preserve"> </w:t>
      </w:r>
      <w:r w:rsidRPr="00B80697">
        <w:rPr>
          <w:sz w:val="20"/>
          <w:szCs w:val="20"/>
          <w:lang w:val="en-US"/>
        </w:rPr>
        <w:t>Part</w:t>
      </w:r>
      <w:r w:rsidRPr="00B80697">
        <w:rPr>
          <w:sz w:val="20"/>
          <w:szCs w:val="20"/>
        </w:rPr>
        <w:t xml:space="preserve"> </w:t>
      </w:r>
      <w:r w:rsidRPr="00B80697">
        <w:rPr>
          <w:sz w:val="20"/>
          <w:szCs w:val="20"/>
          <w:lang w:val="en-US"/>
        </w:rPr>
        <w:t>I</w:t>
      </w:r>
      <w:r w:rsidRPr="00B80697">
        <w:rPr>
          <w:sz w:val="20"/>
          <w:szCs w:val="20"/>
        </w:rPr>
        <w:t xml:space="preserve">. / Абдрахманова А.А., </w:t>
      </w:r>
      <w:proofErr w:type="spellStart"/>
      <w:r w:rsidRPr="00B80697">
        <w:rPr>
          <w:sz w:val="20"/>
          <w:szCs w:val="20"/>
        </w:rPr>
        <w:t>Мубаракшина</w:t>
      </w:r>
      <w:proofErr w:type="spellEnd"/>
      <w:r w:rsidRPr="00B80697">
        <w:rPr>
          <w:sz w:val="20"/>
          <w:szCs w:val="20"/>
        </w:rPr>
        <w:t xml:space="preserve"> А.М. – Казань: Казан. ун-т, 2017.</w:t>
      </w:r>
    </w:p>
    <w:p w14:paraId="2D7BD21C" w14:textId="77777777" w:rsidR="00F30824" w:rsidRPr="00B80697" w:rsidRDefault="00F30824" w:rsidP="00F30824">
      <w:pPr>
        <w:pBdr>
          <w:top w:val="nil"/>
          <w:left w:val="nil"/>
          <w:bottom w:val="nil"/>
          <w:right w:val="nil"/>
          <w:between w:val="nil"/>
        </w:pBdr>
        <w:rPr>
          <w:b/>
          <w:bCs/>
          <w:color w:val="000000"/>
          <w:sz w:val="20"/>
          <w:szCs w:val="20"/>
        </w:rPr>
      </w:pPr>
    </w:p>
    <w:p w14:paraId="023837E5" w14:textId="77777777" w:rsidR="00F30824" w:rsidRPr="00B80697" w:rsidRDefault="00F30824" w:rsidP="00F30824">
      <w:pPr>
        <w:pBdr>
          <w:top w:val="nil"/>
          <w:left w:val="nil"/>
          <w:bottom w:val="nil"/>
          <w:right w:val="nil"/>
          <w:between w:val="nil"/>
        </w:pBdr>
        <w:rPr>
          <w:b/>
          <w:bCs/>
          <w:color w:val="000000"/>
          <w:sz w:val="20"/>
          <w:szCs w:val="20"/>
          <w:lang w:val="en-US"/>
        </w:rPr>
      </w:pPr>
      <w:r w:rsidRPr="00B80697">
        <w:rPr>
          <w:b/>
          <w:bCs/>
          <w:color w:val="000000"/>
          <w:sz w:val="20"/>
          <w:szCs w:val="20"/>
          <w:lang w:val="en-US"/>
        </w:rPr>
        <w:t>Additional literature:</w:t>
      </w:r>
    </w:p>
    <w:p w14:paraId="41C4F6C0" w14:textId="77777777" w:rsidR="00F30824" w:rsidRPr="00B80697" w:rsidRDefault="00F30824" w:rsidP="00F30824">
      <w:pPr>
        <w:pBdr>
          <w:top w:val="nil"/>
          <w:left w:val="nil"/>
          <w:bottom w:val="nil"/>
          <w:right w:val="nil"/>
          <w:between w:val="nil"/>
        </w:pBdr>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697">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1.Measure, Integration &amp; Real Analysis, Sheldon Axler (2020, </w:t>
      </w:r>
      <w:hyperlink r:id="rId9" w:tooltip="ISBN (identifier)" w:history="1">
        <w:r w:rsidRPr="00B80697">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ISBN</w:t>
        </w:r>
      </w:hyperlink>
      <w:r w:rsidRPr="00B80697">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0" w:tooltip="Special:BookSources/978-3-030-33143-6" w:history="1">
        <w:r w:rsidRPr="00B80697">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978-3-030-33143-6</w:t>
        </w:r>
      </w:hyperlink>
      <w:r w:rsidRPr="00B80697">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3B0430" w14:textId="77777777" w:rsidR="00F30824" w:rsidRPr="00B80697" w:rsidRDefault="00F30824" w:rsidP="00F30824">
      <w:pPr>
        <w:pBdr>
          <w:top w:val="nil"/>
          <w:left w:val="nil"/>
          <w:bottom w:val="nil"/>
          <w:right w:val="nil"/>
          <w:between w:val="nil"/>
        </w:pBdr>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697">
        <w:rPr>
          <w:color w:val="202122"/>
          <w:sz w:val="20"/>
          <w:szCs w:val="20"/>
          <w:lang w:val="en-US"/>
        </w:rPr>
        <w:t>2.More Explorations in Complex Functions, Richard Beals, Roderick S.C. Wong (2023, </w:t>
      </w:r>
      <w:hyperlink r:id="rId11" w:tooltip="ISBN (identifier)" w:history="1">
        <w:r w:rsidRPr="00B80697">
          <w:rPr>
            <w:rStyle w:val="aa"/>
            <w:sz w:val="20"/>
            <w:szCs w:val="20"/>
            <w:lang w:val="en-US"/>
          </w:rPr>
          <w:t>ISBN</w:t>
        </w:r>
      </w:hyperlink>
      <w:r w:rsidRPr="00B80697">
        <w:rPr>
          <w:color w:val="202122"/>
          <w:sz w:val="20"/>
          <w:szCs w:val="20"/>
          <w:lang w:val="en-US"/>
        </w:rPr>
        <w:t> </w:t>
      </w:r>
      <w:hyperlink r:id="rId12" w:tooltip="Special:BookSources/978-3-031-28287-4" w:history="1">
        <w:r w:rsidRPr="00B80697">
          <w:rPr>
            <w:rStyle w:val="aa"/>
            <w:sz w:val="20"/>
            <w:szCs w:val="20"/>
            <w:lang w:val="en-US"/>
          </w:rPr>
          <w:t>978-3-031-28287-4</w:t>
        </w:r>
      </w:hyperlink>
      <w:r w:rsidRPr="00B80697">
        <w:rPr>
          <w:color w:val="202122"/>
          <w:sz w:val="20"/>
          <w:szCs w:val="20"/>
          <w:lang w:val="en-US"/>
        </w:rPr>
        <w:t>)</w:t>
      </w:r>
    </w:p>
    <w:p w14:paraId="3F1C6726" w14:textId="77777777" w:rsidR="00F30824" w:rsidRPr="00B80697" w:rsidRDefault="00F30824" w:rsidP="00F30824">
      <w:pPr>
        <w:pBdr>
          <w:top w:val="nil"/>
          <w:left w:val="nil"/>
          <w:bottom w:val="nil"/>
          <w:right w:val="nil"/>
          <w:between w:val="nil"/>
        </w:pBdr>
        <w:rPr>
          <w:bCs/>
          <w:color w:val="000000" w:themeColor="text1"/>
          <w:sz w:val="20"/>
          <w:szCs w:val="20"/>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697">
        <w:rPr>
          <w:sz w:val="20"/>
          <w:szCs w:val="20"/>
          <w:lang w:val="en-US"/>
        </w:rPr>
        <w:t>3</w:t>
      </w:r>
      <w:r w:rsidRPr="00B80697">
        <w:rPr>
          <w:b/>
          <w:bCs/>
          <w:sz w:val="20"/>
          <w:szCs w:val="20"/>
          <w:lang w:val="en-US"/>
        </w:rPr>
        <w:t>.</w:t>
      </w:r>
      <w:r w:rsidRPr="00B80697">
        <w:rPr>
          <w:sz w:val="20"/>
          <w:szCs w:val="20"/>
          <w:lang w:val="en-US" w:eastAsia="ru-RU"/>
        </w:rPr>
        <w:t xml:space="preserve"> A Course in Commutative Algebra, Kemper, Gregor, (2010, </w:t>
      </w:r>
      <w:hyperlink r:id="rId13" w:tooltip="ISBN (identifier)" w:history="1">
        <w:r w:rsidRPr="00B80697">
          <w:rPr>
            <w:sz w:val="20"/>
            <w:szCs w:val="20"/>
            <w:lang w:val="en-US" w:eastAsia="ru-RU"/>
          </w:rPr>
          <w:t>ISBN</w:t>
        </w:r>
      </w:hyperlink>
      <w:r w:rsidRPr="00B80697">
        <w:rPr>
          <w:sz w:val="20"/>
          <w:szCs w:val="20"/>
          <w:lang w:val="en-US" w:eastAsia="ru-RU"/>
        </w:rPr>
        <w:t> </w:t>
      </w:r>
      <w:hyperlink r:id="rId14" w:tooltip="Special:BookSources/978-3-642-03544-9" w:history="1">
        <w:r w:rsidRPr="00B80697">
          <w:rPr>
            <w:sz w:val="20"/>
            <w:szCs w:val="20"/>
            <w:lang w:val="en-US" w:eastAsia="ru-RU"/>
          </w:rPr>
          <w:t>978-3-642-03544-9</w:t>
        </w:r>
      </w:hyperlink>
      <w:r w:rsidRPr="00B80697">
        <w:rPr>
          <w:sz w:val="20"/>
          <w:szCs w:val="20"/>
          <w:lang w:val="en-US" w:eastAsia="ru-RU"/>
        </w:rPr>
        <w:t>)</w:t>
      </w:r>
    </w:p>
    <w:p w14:paraId="3FAE021C" w14:textId="77777777" w:rsidR="00F30824" w:rsidRPr="00B80697" w:rsidRDefault="00F30824" w:rsidP="00F30824">
      <w:pPr>
        <w:pStyle w:val="1"/>
        <w:shd w:val="clear" w:color="auto" w:fill="FFFFFF"/>
        <w:spacing w:before="0"/>
        <w:rPr>
          <w:rFonts w:ascii="Times New Roman" w:hAnsi="Times New Roman" w:cs="Times New Roman"/>
          <w:bCs/>
          <w:color w:val="000000"/>
          <w:sz w:val="20"/>
          <w:szCs w:val="20"/>
          <w:lang w:val="en-US"/>
        </w:rPr>
      </w:pPr>
    </w:p>
    <w:p w14:paraId="1193B5D4" w14:textId="77777777" w:rsidR="00F30824" w:rsidRPr="00B80697" w:rsidRDefault="00F30824" w:rsidP="00F30824">
      <w:pPr>
        <w:pStyle w:val="1"/>
        <w:shd w:val="clear" w:color="auto" w:fill="FFFFFF"/>
        <w:spacing w:before="0"/>
        <w:rPr>
          <w:rFonts w:ascii="Times New Roman" w:hAnsi="Times New Roman" w:cs="Times New Roman"/>
          <w:b/>
          <w:color w:val="333333"/>
          <w:kern w:val="36"/>
          <w:sz w:val="20"/>
          <w:szCs w:val="20"/>
          <w:lang w:val="en-US" w:eastAsia="ru-RU"/>
        </w:rPr>
      </w:pPr>
      <w:r w:rsidRPr="00B80697">
        <w:rPr>
          <w:rFonts w:ascii="Times New Roman" w:hAnsi="Times New Roman" w:cs="Times New Roman"/>
          <w:bCs/>
          <w:color w:val="000000"/>
          <w:sz w:val="20"/>
          <w:szCs w:val="20"/>
          <w:lang w:val="kk-KZ"/>
        </w:rPr>
        <w:t>Online resources:</w:t>
      </w:r>
    </w:p>
    <w:p w14:paraId="6AB34EB2" w14:textId="77777777" w:rsidR="00F30824" w:rsidRPr="00B80697" w:rsidRDefault="00F30824" w:rsidP="00F30824">
      <w:pPr>
        <w:pBdr>
          <w:top w:val="nil"/>
          <w:left w:val="nil"/>
          <w:bottom w:val="nil"/>
          <w:right w:val="nil"/>
          <w:between w:val="nil"/>
        </w:pBdr>
        <w:rPr>
          <w:color w:val="000000"/>
          <w:sz w:val="20"/>
          <w:szCs w:val="20"/>
          <w:lang w:val="en-US"/>
        </w:rPr>
      </w:pPr>
      <w:r w:rsidRPr="00B80697">
        <w:rPr>
          <w:color w:val="000000"/>
          <w:sz w:val="20"/>
          <w:szCs w:val="20"/>
          <w:lang w:val="en-US"/>
        </w:rPr>
        <w:t xml:space="preserve">1.www.softwaresuggest.com What is Educational </w:t>
      </w:r>
      <w:proofErr w:type="spellStart"/>
      <w:proofErr w:type="gramStart"/>
      <w:r w:rsidRPr="00B80697">
        <w:rPr>
          <w:color w:val="000000"/>
          <w:sz w:val="20"/>
          <w:szCs w:val="20"/>
          <w:lang w:val="en-US"/>
        </w:rPr>
        <w:t>Management:Types</w:t>
      </w:r>
      <w:proofErr w:type="gramEnd"/>
      <w:r w:rsidRPr="00B80697">
        <w:rPr>
          <w:color w:val="000000"/>
          <w:sz w:val="20"/>
          <w:szCs w:val="20"/>
          <w:lang w:val="en-US"/>
        </w:rPr>
        <w:t>,Importance</w:t>
      </w:r>
      <w:proofErr w:type="spellEnd"/>
      <w:r w:rsidRPr="00B80697">
        <w:rPr>
          <w:color w:val="000000"/>
          <w:sz w:val="20"/>
          <w:szCs w:val="20"/>
          <w:lang w:val="en-US"/>
        </w:rPr>
        <w:t xml:space="preserve"> and Benefits.</w:t>
      </w:r>
    </w:p>
    <w:p w14:paraId="7BDEE3D8" w14:textId="77777777" w:rsidR="00F30824" w:rsidRPr="00B80697" w:rsidRDefault="00F30824" w:rsidP="00F30824">
      <w:pPr>
        <w:pBdr>
          <w:top w:val="nil"/>
          <w:left w:val="nil"/>
          <w:bottom w:val="nil"/>
          <w:right w:val="nil"/>
          <w:between w:val="nil"/>
        </w:pBdr>
        <w:rPr>
          <w:b/>
          <w:bCs/>
          <w:color w:val="000000"/>
          <w:sz w:val="20"/>
          <w:szCs w:val="20"/>
          <w:lang w:val="en-US"/>
        </w:rPr>
      </w:pPr>
      <w:r w:rsidRPr="00B80697">
        <w:rPr>
          <w:color w:val="000000"/>
          <w:sz w:val="20"/>
          <w:szCs w:val="20"/>
          <w:lang w:val="en-US"/>
        </w:rPr>
        <w:t>2.eprints.um.edu.myTheories of Educational Management and leadership.</w:t>
      </w:r>
    </w:p>
    <w:p w14:paraId="30D7C5DD" w14:textId="77777777" w:rsidR="00F30824" w:rsidRPr="00B80697" w:rsidRDefault="00F30824" w:rsidP="00F30824">
      <w:pPr>
        <w:pBdr>
          <w:top w:val="nil"/>
          <w:left w:val="nil"/>
          <w:bottom w:val="nil"/>
          <w:right w:val="nil"/>
          <w:between w:val="nil"/>
        </w:pBdr>
        <w:rPr>
          <w:sz w:val="20"/>
          <w:szCs w:val="20"/>
          <w:lang w:val="kk-KZ"/>
        </w:rPr>
      </w:pPr>
      <w:r w:rsidRPr="00B80697">
        <w:rPr>
          <w:color w:val="000000"/>
          <w:sz w:val="20"/>
          <w:szCs w:val="20"/>
          <w:lang w:val="en-US"/>
        </w:rPr>
        <w:t xml:space="preserve">3. </w:t>
      </w:r>
      <w:r w:rsidRPr="00B80697">
        <w:rPr>
          <w:sz w:val="20"/>
          <w:szCs w:val="20"/>
          <w:lang w:val="en-US"/>
        </w:rPr>
        <w:t xml:space="preserve"> MOOC: Academic Writing: The Structure of a Research Paper. On the platform open.kaznu.kz.</w:t>
      </w:r>
      <w:r w:rsidRPr="00B80697">
        <w:rPr>
          <w:sz w:val="20"/>
          <w:szCs w:val="20"/>
          <w:lang w:val="kk-KZ"/>
        </w:rPr>
        <w:t xml:space="preserve"> </w:t>
      </w:r>
    </w:p>
    <w:p w14:paraId="60CE7471" w14:textId="77777777" w:rsidR="00F30824" w:rsidRPr="00B80697" w:rsidRDefault="00F30824" w:rsidP="00F30824">
      <w:pPr>
        <w:shd w:val="clear" w:color="auto" w:fill="FFFFFF"/>
        <w:tabs>
          <w:tab w:val="left" w:pos="1661"/>
        </w:tabs>
        <w:adjustRightInd w:val="0"/>
        <w:spacing w:after="160"/>
        <w:contextualSpacing/>
        <w:rPr>
          <w:rFonts w:eastAsia="Calibri"/>
          <w:sz w:val="20"/>
          <w:szCs w:val="20"/>
          <w:u w:val="single"/>
          <w:lang w:val="en-US" w:eastAsia="x-none"/>
        </w:rPr>
      </w:pPr>
      <w:r w:rsidRPr="00B80697">
        <w:rPr>
          <w:rStyle w:val="aa"/>
          <w:bCs/>
          <w:sz w:val="20"/>
          <w:szCs w:val="20"/>
          <w:lang w:val="en-US"/>
        </w:rPr>
        <w:t>4</w:t>
      </w:r>
      <w:r w:rsidRPr="00B80697">
        <w:rPr>
          <w:rStyle w:val="aa"/>
          <w:bCs/>
          <w:sz w:val="20"/>
          <w:szCs w:val="20"/>
          <w:lang w:val="kk-KZ"/>
        </w:rPr>
        <w:t xml:space="preserve">. </w:t>
      </w:r>
      <w:r w:rsidRPr="00B80697">
        <w:rPr>
          <w:rFonts w:eastAsia="Calibri"/>
          <w:sz w:val="20"/>
          <w:szCs w:val="20"/>
          <w:u w:val="single"/>
          <w:lang w:val="en-US" w:eastAsia="x-none"/>
        </w:rPr>
        <w:fldChar w:fldCharType="begin"/>
      </w:r>
      <w:r w:rsidRPr="00B80697">
        <w:rPr>
          <w:rFonts w:eastAsia="Calibri"/>
          <w:sz w:val="20"/>
          <w:szCs w:val="20"/>
          <w:u w:val="single"/>
          <w:lang w:val="en-US" w:eastAsia="x-none"/>
        </w:rPr>
        <w:instrText xml:space="preserve"> HYPERLINK "https://www.ebooks.com › en-us</w:instrText>
      </w:r>
    </w:p>
    <w:p w14:paraId="6B5605FD" w14:textId="77777777" w:rsidR="00F30824" w:rsidRPr="00B80697" w:rsidRDefault="00F30824" w:rsidP="00F30824">
      <w:pPr>
        <w:shd w:val="clear" w:color="auto" w:fill="FFFFFF"/>
        <w:tabs>
          <w:tab w:val="left" w:pos="1661"/>
        </w:tabs>
        <w:adjustRightInd w:val="0"/>
        <w:spacing w:after="160"/>
        <w:contextualSpacing/>
        <w:rPr>
          <w:rStyle w:val="aa"/>
          <w:rFonts w:eastAsia="Calibri"/>
          <w:sz w:val="20"/>
          <w:szCs w:val="20"/>
          <w:lang w:val="en-US" w:eastAsia="x-none"/>
        </w:rPr>
      </w:pPr>
      <w:r w:rsidRPr="00B80697">
        <w:rPr>
          <w:rFonts w:eastAsia="Calibri"/>
          <w:sz w:val="20"/>
          <w:szCs w:val="20"/>
          <w:u w:val="single"/>
          <w:lang w:val="en-US" w:eastAsia="x-none"/>
        </w:rPr>
        <w:instrText xml:space="preserve">" </w:instrText>
      </w:r>
      <w:r w:rsidRPr="00B80697">
        <w:rPr>
          <w:rFonts w:eastAsia="Calibri"/>
          <w:sz w:val="20"/>
          <w:szCs w:val="20"/>
          <w:u w:val="single"/>
          <w:lang w:val="en-US" w:eastAsia="x-none"/>
        </w:rPr>
      </w:r>
      <w:r w:rsidRPr="00B80697">
        <w:rPr>
          <w:rFonts w:eastAsia="Calibri"/>
          <w:sz w:val="20"/>
          <w:szCs w:val="20"/>
          <w:u w:val="single"/>
          <w:lang w:val="en-US" w:eastAsia="x-none"/>
        </w:rPr>
        <w:fldChar w:fldCharType="separate"/>
      </w:r>
      <w:r w:rsidRPr="00B80697">
        <w:rPr>
          <w:rStyle w:val="aa"/>
          <w:rFonts w:eastAsia="Calibri"/>
          <w:sz w:val="20"/>
          <w:szCs w:val="20"/>
          <w:lang w:val="en-US" w:eastAsia="x-none"/>
        </w:rPr>
        <w:t xml:space="preserve">https://www.ebooks.com › </w:t>
      </w:r>
      <w:proofErr w:type="spellStart"/>
      <w:r w:rsidRPr="00B80697">
        <w:rPr>
          <w:rStyle w:val="aa"/>
          <w:rFonts w:eastAsia="Calibri"/>
          <w:sz w:val="20"/>
          <w:szCs w:val="20"/>
          <w:lang w:val="en-US" w:eastAsia="x-none"/>
        </w:rPr>
        <w:t>en</w:t>
      </w:r>
      <w:proofErr w:type="spellEnd"/>
      <w:r w:rsidRPr="00B80697">
        <w:rPr>
          <w:rStyle w:val="aa"/>
          <w:rFonts w:eastAsia="Calibri"/>
          <w:sz w:val="20"/>
          <w:szCs w:val="20"/>
          <w:lang w:val="en-US" w:eastAsia="x-none"/>
        </w:rPr>
        <w:t>-us</w:t>
      </w:r>
    </w:p>
    <w:p w14:paraId="5E30AD2D" w14:textId="77777777" w:rsidR="00F30824" w:rsidRPr="00B80697" w:rsidRDefault="00F30824" w:rsidP="00F30824">
      <w:pPr>
        <w:shd w:val="clear" w:color="auto" w:fill="FFFFFF"/>
        <w:tabs>
          <w:tab w:val="left" w:pos="1661"/>
        </w:tabs>
        <w:adjustRightInd w:val="0"/>
        <w:rPr>
          <w:rStyle w:val="aa"/>
          <w:bCs/>
          <w:sz w:val="20"/>
          <w:szCs w:val="20"/>
          <w:lang w:val="kk-KZ"/>
        </w:rPr>
      </w:pPr>
      <w:r w:rsidRPr="00B80697">
        <w:rPr>
          <w:rFonts w:eastAsia="Calibri"/>
          <w:sz w:val="20"/>
          <w:szCs w:val="20"/>
          <w:lang w:val="en-US" w:eastAsia="x-none"/>
        </w:rPr>
        <w:fldChar w:fldCharType="end"/>
      </w:r>
      <w:r w:rsidRPr="00B80697">
        <w:rPr>
          <w:rFonts w:eastAsia="Calibri"/>
          <w:sz w:val="20"/>
          <w:szCs w:val="20"/>
          <w:lang w:val="en-US" w:eastAsia="x-none"/>
        </w:rPr>
        <w:t xml:space="preserve">5. </w:t>
      </w:r>
      <w:hyperlink r:id="rId15" w:history="1">
        <w:r w:rsidRPr="00B80697">
          <w:rPr>
            <w:rStyle w:val="aa"/>
            <w:rFonts w:eastAsia="Calibri"/>
            <w:sz w:val="20"/>
            <w:szCs w:val="20"/>
            <w:lang w:val="kk-KZ" w:eastAsia="x-none"/>
          </w:rPr>
          <w:t>http://dictionary.cambridge.org</w:t>
        </w:r>
      </w:hyperlink>
      <w:r w:rsidRPr="00B80697">
        <w:rPr>
          <w:rStyle w:val="aa"/>
          <w:bCs/>
          <w:sz w:val="20"/>
          <w:szCs w:val="20"/>
          <w:lang w:val="kk-KZ"/>
        </w:rPr>
        <w:t xml:space="preserve"> </w:t>
      </w:r>
    </w:p>
    <w:p w14:paraId="0C707157" w14:textId="77777777" w:rsidR="00F30824" w:rsidRPr="00B80697" w:rsidRDefault="00F30824" w:rsidP="00F30824">
      <w:pPr>
        <w:shd w:val="clear" w:color="auto" w:fill="FFFFFF"/>
        <w:tabs>
          <w:tab w:val="left" w:pos="1661"/>
        </w:tabs>
        <w:adjustRightInd w:val="0"/>
        <w:spacing w:after="160"/>
        <w:contextualSpacing/>
        <w:rPr>
          <w:rFonts w:eastAsia="Calibri"/>
          <w:sz w:val="20"/>
          <w:szCs w:val="20"/>
          <w:lang w:val="kk-KZ" w:eastAsia="x-none"/>
        </w:rPr>
      </w:pPr>
      <w:r w:rsidRPr="00B80697">
        <w:rPr>
          <w:sz w:val="20"/>
          <w:szCs w:val="20"/>
          <w:lang w:val="en-US"/>
        </w:rPr>
        <w:t xml:space="preserve">6. </w:t>
      </w:r>
      <w:hyperlink r:id="rId16" w:history="1">
        <w:r w:rsidRPr="00B80697">
          <w:rPr>
            <w:rStyle w:val="aa"/>
            <w:rFonts w:eastAsia="Calibri"/>
            <w:sz w:val="20"/>
            <w:szCs w:val="20"/>
            <w:lang w:val="kk-KZ" w:eastAsia="x-none"/>
          </w:rPr>
          <w:t>http://www.ditext.com/russell/russell.html</w:t>
        </w:r>
      </w:hyperlink>
    </w:p>
    <w:p w14:paraId="50B8CFDA" w14:textId="77777777" w:rsidR="00F30824" w:rsidRPr="00B80697" w:rsidRDefault="00F30824" w:rsidP="00F30824">
      <w:pPr>
        <w:shd w:val="clear" w:color="auto" w:fill="FFFFFF"/>
        <w:tabs>
          <w:tab w:val="left" w:pos="1661"/>
        </w:tabs>
        <w:adjustRightInd w:val="0"/>
        <w:spacing w:after="160"/>
        <w:contextualSpacing/>
        <w:rPr>
          <w:rFonts w:eastAsia="Calibri"/>
          <w:sz w:val="20"/>
          <w:szCs w:val="20"/>
          <w:lang w:val="kk-KZ" w:eastAsia="x-none"/>
        </w:rPr>
      </w:pPr>
      <w:r w:rsidRPr="00B80697">
        <w:rPr>
          <w:rFonts w:eastAsia="Calibri"/>
          <w:sz w:val="20"/>
          <w:szCs w:val="20"/>
          <w:lang w:val="kk-KZ" w:eastAsia="x-none"/>
        </w:rPr>
        <w:t xml:space="preserve">7. </w:t>
      </w:r>
      <w:hyperlink r:id="rId17" w:history="1">
        <w:r w:rsidRPr="00B80697">
          <w:rPr>
            <w:rStyle w:val="aa"/>
            <w:rFonts w:eastAsia="Calibri"/>
            <w:sz w:val="20"/>
            <w:szCs w:val="20"/>
            <w:lang w:val="kk-KZ" w:eastAsia="x-none"/>
          </w:rPr>
          <w:t>http://www.fallacyfiles.org/taxonomy.html</w:t>
        </w:r>
      </w:hyperlink>
    </w:p>
    <w:p w14:paraId="5D0AAF57" w14:textId="77777777" w:rsidR="00F30824" w:rsidRPr="00B80697" w:rsidRDefault="00F30824" w:rsidP="00F30824">
      <w:pPr>
        <w:shd w:val="clear" w:color="auto" w:fill="FFFFFF"/>
        <w:tabs>
          <w:tab w:val="left" w:pos="1661"/>
        </w:tabs>
        <w:adjustRightInd w:val="0"/>
        <w:spacing w:after="160"/>
        <w:contextualSpacing/>
        <w:rPr>
          <w:rFonts w:eastAsia="Calibri"/>
          <w:sz w:val="20"/>
          <w:szCs w:val="20"/>
          <w:lang w:val="kk-KZ" w:eastAsia="x-none"/>
        </w:rPr>
      </w:pPr>
    </w:p>
    <w:p w14:paraId="7DF591F1" w14:textId="77777777" w:rsidR="00F30824" w:rsidRPr="00B80697" w:rsidRDefault="00F30824" w:rsidP="00F30824">
      <w:pPr>
        <w:rPr>
          <w:b/>
          <w:bCs/>
          <w:color w:val="000000" w:themeColor="text1"/>
          <w:sz w:val="20"/>
          <w:szCs w:val="20"/>
          <w:lang w:val="en-US"/>
        </w:rPr>
      </w:pPr>
      <w:r w:rsidRPr="00B80697">
        <w:rPr>
          <w:b/>
          <w:bCs/>
          <w:color w:val="000000" w:themeColor="text1"/>
          <w:sz w:val="20"/>
          <w:szCs w:val="20"/>
          <w:lang w:val="kk-KZ"/>
        </w:rPr>
        <w:t>Software</w:t>
      </w:r>
    </w:p>
    <w:p w14:paraId="50ECB59F" w14:textId="77777777" w:rsidR="00F30824" w:rsidRPr="00B80697" w:rsidRDefault="00F30824" w:rsidP="00F30824">
      <w:pPr>
        <w:rPr>
          <w:rStyle w:val="aa"/>
          <w:sz w:val="20"/>
          <w:szCs w:val="20"/>
          <w:lang w:val="en-US"/>
        </w:rPr>
      </w:pPr>
      <w:r w:rsidRPr="00B80697">
        <w:rPr>
          <w:sz w:val="20"/>
          <w:szCs w:val="20"/>
          <w:lang w:val="en-US"/>
        </w:rPr>
        <w:t xml:space="preserve">1.Reverso Context. </w:t>
      </w:r>
      <w:hyperlink r:id="rId18" w:history="1">
        <w:r w:rsidRPr="00B80697">
          <w:rPr>
            <w:rStyle w:val="aa"/>
            <w:sz w:val="20"/>
            <w:szCs w:val="20"/>
            <w:lang w:val="kk-KZ"/>
          </w:rPr>
          <w:t>https://context.reverso.net/</w:t>
        </w:r>
      </w:hyperlink>
    </w:p>
    <w:p w14:paraId="75BBBC56" w14:textId="77777777" w:rsidR="00B460F6" w:rsidRPr="00B80697" w:rsidRDefault="00B460F6" w:rsidP="00594DA5">
      <w:pPr>
        <w:ind w:left="851"/>
        <w:jc w:val="center"/>
        <w:rPr>
          <w:b/>
          <w:sz w:val="20"/>
          <w:szCs w:val="20"/>
          <w:lang w:val="en-US"/>
        </w:rPr>
      </w:pPr>
    </w:p>
    <w:p w14:paraId="6F6AEEE3" w14:textId="77777777" w:rsidR="002E6FF2" w:rsidRPr="00B80697" w:rsidRDefault="002E6FF2" w:rsidP="009C6AAE">
      <w:pPr>
        <w:rPr>
          <w:b/>
          <w:sz w:val="20"/>
          <w:szCs w:val="20"/>
          <w:lang w:val="en-US"/>
        </w:rPr>
      </w:pPr>
    </w:p>
    <w:p w14:paraId="4412AD2B" w14:textId="77777777" w:rsidR="009C6AAE" w:rsidRPr="00B80697" w:rsidRDefault="009C6AAE" w:rsidP="009C6AAE">
      <w:pPr>
        <w:rPr>
          <w:sz w:val="20"/>
          <w:szCs w:val="20"/>
          <w:lang w:val="en-US"/>
        </w:rPr>
      </w:pPr>
    </w:p>
    <w:p w14:paraId="745B6251" w14:textId="77777777" w:rsidR="00491706" w:rsidRPr="00B80697" w:rsidRDefault="00903228" w:rsidP="00305530">
      <w:pPr>
        <w:ind w:left="851" w:firstLine="567"/>
        <w:jc w:val="center"/>
        <w:rPr>
          <w:rFonts w:eastAsia="QOVFH+ArialMT"/>
          <w:b/>
          <w:bCs/>
          <w:color w:val="000000"/>
          <w:sz w:val="20"/>
          <w:szCs w:val="20"/>
          <w:lang w:val="en-US"/>
        </w:rPr>
      </w:pPr>
      <w:r w:rsidRPr="00B80697">
        <w:rPr>
          <w:rFonts w:eastAsia="QOVFH+ArialMT"/>
          <w:b/>
          <w:bCs/>
          <w:color w:val="000000"/>
          <w:sz w:val="20"/>
          <w:szCs w:val="20"/>
          <w:lang w:val="en-US"/>
        </w:rPr>
        <w:t xml:space="preserve">2. METHODOLOGICAL INSTRUCTION FOR </w:t>
      </w:r>
      <w:r w:rsidR="00305530" w:rsidRPr="00B80697">
        <w:rPr>
          <w:rFonts w:eastAsia="QOVFH+ArialMT"/>
          <w:b/>
          <w:bCs/>
          <w:color w:val="000000"/>
          <w:sz w:val="20"/>
          <w:szCs w:val="20"/>
          <w:lang w:val="en-US"/>
        </w:rPr>
        <w:t>FINAL EXAMINATION</w:t>
      </w:r>
      <w:r w:rsidRPr="00B80697">
        <w:rPr>
          <w:rFonts w:eastAsia="QOVFH+ArialMT"/>
          <w:b/>
          <w:bCs/>
          <w:color w:val="000000"/>
          <w:sz w:val="20"/>
          <w:szCs w:val="20"/>
          <w:lang w:val="en-US"/>
        </w:rPr>
        <w:t xml:space="preserve">: </w:t>
      </w:r>
    </w:p>
    <w:p w14:paraId="70D7A4E6" w14:textId="77777777" w:rsidR="00903228" w:rsidRPr="00B80697" w:rsidRDefault="00903228" w:rsidP="00305530">
      <w:pPr>
        <w:ind w:left="851" w:firstLine="567"/>
        <w:jc w:val="center"/>
        <w:rPr>
          <w:rFonts w:eastAsia="QOVFH+ArialMT"/>
          <w:b/>
          <w:bCs/>
          <w:color w:val="000000"/>
          <w:sz w:val="20"/>
          <w:szCs w:val="20"/>
          <w:lang w:val="en-US"/>
        </w:rPr>
      </w:pPr>
      <w:r w:rsidRPr="00B80697">
        <w:rPr>
          <w:rFonts w:eastAsia="QOVFH+ArialMT"/>
          <w:b/>
          <w:bCs/>
          <w:color w:val="000000"/>
          <w:sz w:val="20"/>
          <w:szCs w:val="20"/>
          <w:lang w:val="en-US"/>
        </w:rPr>
        <w:t>STANDARD</w:t>
      </w:r>
      <w:r w:rsidR="00FB4F57" w:rsidRPr="00B80697">
        <w:rPr>
          <w:rFonts w:eastAsia="QOVFH+ArialMT"/>
          <w:b/>
          <w:bCs/>
          <w:color w:val="000000"/>
          <w:sz w:val="20"/>
          <w:szCs w:val="20"/>
          <w:lang w:val="en-US"/>
        </w:rPr>
        <w:t xml:space="preserve"> WRITTEN</w:t>
      </w:r>
      <w:r w:rsidRPr="00B80697">
        <w:rPr>
          <w:rFonts w:eastAsia="QOVFH+ArialMT"/>
          <w:b/>
          <w:bCs/>
          <w:color w:val="000000"/>
          <w:sz w:val="20"/>
          <w:szCs w:val="20"/>
          <w:lang w:val="en-US"/>
        </w:rPr>
        <w:t xml:space="preserve"> EXAMINATION</w:t>
      </w:r>
      <w:r w:rsidR="00BF3B88" w:rsidRPr="00B80697">
        <w:rPr>
          <w:rFonts w:eastAsia="QOVFH+ArialMT"/>
          <w:b/>
          <w:bCs/>
          <w:color w:val="000000"/>
          <w:sz w:val="20"/>
          <w:szCs w:val="20"/>
          <w:lang w:val="en-US"/>
        </w:rPr>
        <w:t xml:space="preserve"> (OFFLINE)</w:t>
      </w:r>
    </w:p>
    <w:p w14:paraId="1BDE05EA" w14:textId="77777777" w:rsidR="00903228" w:rsidRPr="00B80697" w:rsidRDefault="00903228" w:rsidP="00903228">
      <w:pPr>
        <w:ind w:left="851" w:firstLine="567"/>
        <w:jc w:val="both"/>
        <w:rPr>
          <w:rFonts w:eastAsia="QOVFH+ArialMT"/>
          <w:b/>
          <w:bCs/>
          <w:color w:val="000000"/>
          <w:sz w:val="20"/>
          <w:szCs w:val="20"/>
          <w:lang w:val="en-US"/>
        </w:rPr>
      </w:pPr>
    </w:p>
    <w:p w14:paraId="2F95AD50" w14:textId="77777777" w:rsidR="00903228" w:rsidRPr="00B80697" w:rsidRDefault="00903228" w:rsidP="005A4C71">
      <w:pPr>
        <w:ind w:left="851" w:firstLine="567"/>
        <w:jc w:val="both"/>
        <w:rPr>
          <w:rFonts w:eastAsia="QOVFH+ArialMT"/>
          <w:b/>
          <w:bCs/>
          <w:color w:val="000000"/>
          <w:sz w:val="20"/>
          <w:szCs w:val="20"/>
          <w:lang w:val="en-US"/>
        </w:rPr>
      </w:pPr>
      <w:r w:rsidRPr="00B80697">
        <w:rPr>
          <w:rFonts w:eastAsia="QOVFH+ArialMT"/>
          <w:b/>
          <w:bCs/>
          <w:color w:val="000000"/>
          <w:sz w:val="20"/>
          <w:szCs w:val="20"/>
          <w:lang w:val="en-US"/>
        </w:rPr>
        <w:t xml:space="preserve">2.1. Exam format: </w:t>
      </w:r>
      <w:r w:rsidRPr="00B80697">
        <w:rPr>
          <w:rFonts w:eastAsia="QOVFH+ArialMT"/>
          <w:bCs/>
          <w:color w:val="000000"/>
          <w:sz w:val="20"/>
          <w:szCs w:val="20"/>
          <w:lang w:val="en-US"/>
        </w:rPr>
        <w:t>Standard</w:t>
      </w:r>
      <w:r w:rsidR="00FB4F57" w:rsidRPr="00B80697">
        <w:rPr>
          <w:rFonts w:eastAsia="QOVFH+ArialMT"/>
          <w:bCs/>
          <w:color w:val="000000"/>
          <w:sz w:val="20"/>
          <w:szCs w:val="20"/>
          <w:lang w:val="en-US"/>
        </w:rPr>
        <w:t xml:space="preserve"> written</w:t>
      </w:r>
      <w:r w:rsidRPr="00B80697">
        <w:rPr>
          <w:rFonts w:eastAsia="QOVFH+ArialMT"/>
          <w:bCs/>
          <w:color w:val="000000"/>
          <w:sz w:val="20"/>
          <w:szCs w:val="20"/>
          <w:lang w:val="en-US"/>
        </w:rPr>
        <w:t xml:space="preserve"> examination</w:t>
      </w:r>
      <w:r w:rsidR="00BF3B88" w:rsidRPr="00B80697">
        <w:rPr>
          <w:rFonts w:eastAsia="QOVFH+ArialMT"/>
          <w:bCs/>
          <w:color w:val="000000"/>
          <w:sz w:val="20"/>
          <w:szCs w:val="20"/>
          <w:lang w:val="en-US"/>
        </w:rPr>
        <w:t xml:space="preserve"> (offline)</w:t>
      </w:r>
      <w:r w:rsidRPr="00B80697">
        <w:rPr>
          <w:rFonts w:eastAsia="QOVFH+ArialMT"/>
          <w:bCs/>
          <w:color w:val="000000"/>
          <w:sz w:val="20"/>
          <w:szCs w:val="20"/>
          <w:lang w:val="en-US"/>
        </w:rPr>
        <w:t>.</w:t>
      </w:r>
      <w:r w:rsidRPr="00B80697">
        <w:rPr>
          <w:rFonts w:eastAsia="QOVFH+ArialMT"/>
          <w:b/>
          <w:bCs/>
          <w:color w:val="000000"/>
          <w:sz w:val="20"/>
          <w:szCs w:val="20"/>
          <w:lang w:val="en-US"/>
        </w:rPr>
        <w:t xml:space="preserve"> Platform: </w:t>
      </w:r>
      <w:r w:rsidRPr="00B80697">
        <w:rPr>
          <w:rFonts w:eastAsia="QOVFH+ArialMT"/>
          <w:bCs/>
          <w:color w:val="000000"/>
          <w:sz w:val="20"/>
          <w:szCs w:val="20"/>
          <w:lang w:val="en-US"/>
        </w:rPr>
        <w:t>IS Univer</w:t>
      </w:r>
      <w:r w:rsidR="00D117C5" w:rsidRPr="00B80697">
        <w:rPr>
          <w:rFonts w:eastAsia="QOVFH+ArialMT"/>
          <w:bCs/>
          <w:color w:val="000000"/>
          <w:sz w:val="20"/>
          <w:szCs w:val="20"/>
          <w:lang w:val="en-US"/>
        </w:rPr>
        <w:t>.</w:t>
      </w:r>
    </w:p>
    <w:p w14:paraId="1C269E98"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b/>
          <w:sz w:val="20"/>
          <w:szCs w:val="20"/>
          <w:lang w:val="en-US"/>
        </w:rPr>
        <w:t>2.2. The purpose of the written exam</w:t>
      </w:r>
      <w:r w:rsidRPr="00B80697">
        <w:rPr>
          <w:sz w:val="20"/>
          <w:szCs w:val="20"/>
          <w:lang w:val="en-US"/>
        </w:rPr>
        <w:t xml:space="preserve"> is to demonstrate the learning outcomes, skills and competencies acquired during the study of the discipline, the ability to logically express one’s thoughts in writing, and argue one’s point of view.</w:t>
      </w:r>
    </w:p>
    <w:p w14:paraId="109F0078" w14:textId="77777777" w:rsidR="00464189" w:rsidRPr="00B80697" w:rsidRDefault="00464189" w:rsidP="005A4C71">
      <w:pPr>
        <w:widowControl/>
        <w:autoSpaceDE/>
        <w:autoSpaceDN/>
        <w:spacing w:line="256" w:lineRule="auto"/>
        <w:ind w:left="851" w:firstLine="567"/>
        <w:jc w:val="both"/>
        <w:rPr>
          <w:b/>
          <w:sz w:val="20"/>
          <w:szCs w:val="20"/>
          <w:lang w:val="en-US"/>
        </w:rPr>
      </w:pPr>
      <w:r w:rsidRPr="00B80697">
        <w:rPr>
          <w:b/>
          <w:sz w:val="20"/>
          <w:szCs w:val="20"/>
          <w:lang w:val="en-US"/>
        </w:rPr>
        <w:t>2.3. Expected results of the exam tasks:</w:t>
      </w:r>
    </w:p>
    <w:p w14:paraId="3EE1A781"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One written exam card contains 3 questions that identify learning outcomes for the course studied and are assessed according to the criteria described below:</w:t>
      </w:r>
    </w:p>
    <w:p w14:paraId="71E3C445"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Question 1 - Criterion 1. Knowledge of the theory and concept of the course; logic of presentation. Criterion 2. Understanding and confirmation with examples of the theoretical principles presented in the course content.</w:t>
      </w:r>
    </w:p>
    <w:p w14:paraId="49ED850D"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Question 2 - Criterion 3. Application of the selected methodology and technology to written practical tasks. Criterion 4. Disclosure and solution of the main problem given in the practical task.</w:t>
      </w:r>
    </w:p>
    <w:p w14:paraId="38161279"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Question 3 - Criterion 5. Evaluation and written critical analysis of the applicability of the chosen methodology to the proposed practical task. Criterion 6. Justification of the result obtained from one’s own practice.</w:t>
      </w:r>
    </w:p>
    <w:p w14:paraId="41CF8220" w14:textId="77777777" w:rsidR="00464189" w:rsidRPr="00B80697" w:rsidRDefault="00464189" w:rsidP="005A4C71">
      <w:pPr>
        <w:widowControl/>
        <w:autoSpaceDE/>
        <w:autoSpaceDN/>
        <w:spacing w:line="256" w:lineRule="auto"/>
        <w:ind w:left="851" w:firstLine="567"/>
        <w:jc w:val="both"/>
        <w:rPr>
          <w:b/>
          <w:sz w:val="20"/>
          <w:szCs w:val="20"/>
          <w:lang w:val="en-US"/>
        </w:rPr>
      </w:pPr>
      <w:r w:rsidRPr="00B80697">
        <w:rPr>
          <w:b/>
          <w:sz w:val="20"/>
          <w:szCs w:val="20"/>
          <w:lang w:val="en-US"/>
        </w:rPr>
        <w:t>2.4. The examination procedure.</w:t>
      </w:r>
    </w:p>
    <w:p w14:paraId="50BFDB1E"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2.4.1. The standard written offline exam is conducted in accordance with the approved schedule.</w:t>
      </w:r>
    </w:p>
    <w:p w14:paraId="6B45F167"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2.4.2. 15 minutes before the start of the offline written exam, the teacher on duty checks the students’ identities using their ID cards, and seats the students in the seats indicated on the attendance sheets.</w:t>
      </w:r>
    </w:p>
    <w:p w14:paraId="754ADEA5"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2.4.3. In the event that a substitute person appears at the offline written exam, the teacher on duty draws up a corresponding report of violation of these Rules.</w:t>
      </w:r>
    </w:p>
    <w:p w14:paraId="544C653D"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2.4.4. Late students will not be allowed to take the exam.</w:t>
      </w:r>
    </w:p>
    <w:p w14:paraId="11D4B466"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2.4.5. During the exam, the teacher on duty monitors students' compliance with the rules of conduct in accordance with the approved instructions.</w:t>
      </w:r>
    </w:p>
    <w:p w14:paraId="28195B5D"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2.4.6. At the end of the time allotted for the exam (2 astronomical hours), the teacher on duty:</w:t>
      </w:r>
    </w:p>
    <w:p w14:paraId="6FD2BC00"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1) collects examination papers;</w:t>
      </w:r>
    </w:p>
    <w:p w14:paraId="02833534"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 puts in each work a sign of the end of writing the work in the answer sheets - the letter X;</w:t>
      </w:r>
    </w:p>
    <w:p w14:paraId="7E9CC043"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3) provides answer sheets along with attendance sheets for encryption to a specialist from the dean’s office.</w:t>
      </w:r>
    </w:p>
    <w:p w14:paraId="5E88C945"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2.4.7. In case of delay in providing work for encryption to a specialist from the dean’s office, a corresponding act is drawn up with subsequent prosecution of the perpetrators.</w:t>
      </w:r>
    </w:p>
    <w:p w14:paraId="409E4172"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1241830A"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2.4.9. If a student appears for the exam and refuses to answer the ticket, passing the exam will be graded as an “F.”</w:t>
      </w:r>
    </w:p>
    <w:p w14:paraId="764CDB30"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2.4.10. If there is no good reason, failure to appear for the exam will be assessed as an “F”.</w:t>
      </w:r>
    </w:p>
    <w:p w14:paraId="7D81C85B"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2.4.11. If a student violates one or more of these points, a</w:t>
      </w:r>
      <w:r w:rsidR="00BC4BA2" w:rsidRPr="00B80697">
        <w:rPr>
          <w:sz w:val="20"/>
          <w:szCs w:val="20"/>
          <w:lang w:val="en-US"/>
        </w:rPr>
        <w:t>n Act</w:t>
      </w:r>
      <w:r w:rsidRPr="00B80697">
        <w:rPr>
          <w:sz w:val="20"/>
          <w:szCs w:val="20"/>
          <w:lang w:val="en-US"/>
        </w:rPr>
        <w:t xml:space="preserve"> of cancellation of the examination work (hereinafter referred to as the </w:t>
      </w:r>
      <w:r w:rsidR="00BC4BA2" w:rsidRPr="00B80697">
        <w:rPr>
          <w:sz w:val="20"/>
          <w:szCs w:val="20"/>
          <w:lang w:val="en-US"/>
        </w:rPr>
        <w:t>Act</w:t>
      </w:r>
      <w:r w:rsidRPr="00B80697">
        <w:rPr>
          <w:sz w:val="20"/>
          <w:szCs w:val="20"/>
          <w:lang w:val="en-US"/>
        </w:rPr>
        <w:t>) is filled out, and a grade of “F” (“unsatisfactory”) is assigned for the discipline.</w:t>
      </w:r>
    </w:p>
    <w:p w14:paraId="76F03814"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t>2.4.12. For repeated violation of these Rules during the exam, the student is presented for consideration by the Faculty Council on Ethics.</w:t>
      </w:r>
    </w:p>
    <w:p w14:paraId="78A43C31" w14:textId="77777777" w:rsidR="00464189" w:rsidRPr="00B80697" w:rsidRDefault="00464189" w:rsidP="005A4C71">
      <w:pPr>
        <w:widowControl/>
        <w:autoSpaceDE/>
        <w:autoSpaceDN/>
        <w:spacing w:line="256" w:lineRule="auto"/>
        <w:ind w:left="851" w:firstLine="567"/>
        <w:jc w:val="both"/>
        <w:rPr>
          <w:sz w:val="20"/>
          <w:szCs w:val="20"/>
          <w:lang w:val="en-US"/>
        </w:rPr>
      </w:pPr>
      <w:r w:rsidRPr="00B80697">
        <w:rPr>
          <w:sz w:val="20"/>
          <w:szCs w:val="20"/>
          <w:lang w:val="en-US"/>
        </w:rPr>
        <w:lastRenderedPageBreak/>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4FA6176A" w14:textId="77777777" w:rsidR="00464189" w:rsidRPr="00B80697" w:rsidRDefault="00464189" w:rsidP="00464189">
      <w:pPr>
        <w:widowControl/>
        <w:autoSpaceDE/>
        <w:autoSpaceDN/>
        <w:spacing w:line="256" w:lineRule="auto"/>
        <w:ind w:left="851" w:firstLine="567"/>
        <w:rPr>
          <w:sz w:val="20"/>
          <w:szCs w:val="20"/>
          <w:lang w:val="en-US"/>
        </w:rPr>
      </w:pPr>
      <w:r w:rsidRPr="00B80697">
        <w:rPr>
          <w:sz w:val="20"/>
          <w:szCs w:val="20"/>
          <w:lang w:val="en-US"/>
        </w:rPr>
        <w:t>2.4.14. All violations during exams are recorded in the student’s transcript.</w:t>
      </w:r>
    </w:p>
    <w:p w14:paraId="31DD21D7" w14:textId="77777777" w:rsidR="00633C41" w:rsidRPr="00B80697" w:rsidRDefault="00633C41" w:rsidP="001465B0">
      <w:pPr>
        <w:widowControl/>
        <w:autoSpaceDE/>
        <w:autoSpaceDN/>
        <w:spacing w:line="256" w:lineRule="auto"/>
        <w:ind w:left="851"/>
        <w:rPr>
          <w:sz w:val="20"/>
          <w:szCs w:val="20"/>
          <w:lang w:val="en-US"/>
        </w:rPr>
      </w:pPr>
    </w:p>
    <w:p w14:paraId="4B4D314A" w14:textId="77777777" w:rsidR="00B460F6" w:rsidRPr="00B80697" w:rsidRDefault="00B460F6" w:rsidP="001465B0">
      <w:pPr>
        <w:widowControl/>
        <w:autoSpaceDE/>
        <w:autoSpaceDN/>
        <w:spacing w:line="256" w:lineRule="auto"/>
        <w:ind w:left="851"/>
        <w:rPr>
          <w:b/>
          <w:sz w:val="20"/>
          <w:szCs w:val="20"/>
          <w:lang w:val="en-US"/>
        </w:rPr>
      </w:pPr>
    </w:p>
    <w:p w14:paraId="7BDFEAC9" w14:textId="77777777" w:rsidR="001A4469" w:rsidRPr="00B80697" w:rsidRDefault="00633C41" w:rsidP="001465B0">
      <w:pPr>
        <w:widowControl/>
        <w:autoSpaceDE/>
        <w:autoSpaceDN/>
        <w:spacing w:line="256" w:lineRule="auto"/>
        <w:ind w:left="851"/>
        <w:rPr>
          <w:b/>
          <w:sz w:val="20"/>
          <w:szCs w:val="20"/>
          <w:lang w:val="en-US"/>
        </w:rPr>
      </w:pPr>
      <w:r w:rsidRPr="00B80697">
        <w:rPr>
          <w:b/>
          <w:sz w:val="20"/>
          <w:szCs w:val="20"/>
          <w:lang w:val="en-US"/>
        </w:rPr>
        <w:t xml:space="preserve">3. </w:t>
      </w:r>
      <w:r w:rsidR="00D97C56" w:rsidRPr="00B80697">
        <w:rPr>
          <w:b/>
          <w:sz w:val="20"/>
          <w:szCs w:val="20"/>
          <w:lang w:val="en-US"/>
        </w:rPr>
        <w:t>EVALUATION</w:t>
      </w:r>
      <w:r w:rsidRPr="00B80697">
        <w:rPr>
          <w:b/>
          <w:sz w:val="20"/>
          <w:szCs w:val="20"/>
          <w:lang w:val="en-US"/>
        </w:rPr>
        <w:t xml:space="preserve"> POLICY</w:t>
      </w:r>
      <w:r w:rsidR="00D97C56" w:rsidRPr="00B80697">
        <w:rPr>
          <w:b/>
          <w:sz w:val="20"/>
          <w:szCs w:val="20"/>
          <w:lang w:val="en-US"/>
        </w:rPr>
        <w:t>.</w:t>
      </w:r>
    </w:p>
    <w:p w14:paraId="49BFA5B9" w14:textId="77777777" w:rsidR="0002097A" w:rsidRPr="00B80697" w:rsidRDefault="0002097A" w:rsidP="001465B0">
      <w:pPr>
        <w:widowControl/>
        <w:autoSpaceDE/>
        <w:autoSpaceDN/>
        <w:spacing w:line="256" w:lineRule="auto"/>
        <w:ind w:left="851"/>
        <w:rPr>
          <w:b/>
          <w:sz w:val="20"/>
          <w:szCs w:val="20"/>
          <w:lang w:val="en-US"/>
        </w:rPr>
      </w:pPr>
    </w:p>
    <w:p w14:paraId="72B4459B" w14:textId="77777777" w:rsidR="0002097A" w:rsidRPr="00B80697" w:rsidRDefault="0002097A" w:rsidP="0002097A">
      <w:pPr>
        <w:widowControl/>
        <w:autoSpaceDE/>
        <w:spacing w:line="254" w:lineRule="auto"/>
        <w:ind w:left="851"/>
        <w:rPr>
          <w:bCs/>
          <w:sz w:val="20"/>
          <w:szCs w:val="20"/>
          <w:lang w:val="en-US"/>
        </w:rPr>
      </w:pPr>
      <w:r w:rsidRPr="00B80697">
        <w:rPr>
          <w:bCs/>
          <w:sz w:val="20"/>
          <w:szCs w:val="20"/>
          <w:lang w:val="en-US"/>
        </w:rPr>
        <w:t>3.1 At the end of the testing time, the teacher evaluates the report on the students' results and saves the scores in the certification list. The exam sheet is automatically transferred to the Univer IS. Before storage, carefully check if all students have a score.</w:t>
      </w:r>
    </w:p>
    <w:p w14:paraId="08DF4D50" w14:textId="77777777" w:rsidR="0002097A" w:rsidRPr="00B80697" w:rsidRDefault="0002097A" w:rsidP="0002097A">
      <w:pPr>
        <w:widowControl/>
        <w:autoSpaceDE/>
        <w:spacing w:line="254" w:lineRule="auto"/>
        <w:ind w:left="851"/>
        <w:rPr>
          <w:bCs/>
          <w:sz w:val="20"/>
          <w:szCs w:val="20"/>
          <w:lang w:val="en-US"/>
        </w:rPr>
      </w:pPr>
      <w:r w:rsidRPr="00B80697">
        <w:rPr>
          <w:bCs/>
          <w:sz w:val="20"/>
          <w:szCs w:val="20"/>
          <w:lang w:val="en-US"/>
        </w:rPr>
        <w:t>Do not save your inventory without checking points! Save the checked list.</w:t>
      </w:r>
    </w:p>
    <w:p w14:paraId="79A5AF3B" w14:textId="77777777" w:rsidR="0002097A" w:rsidRPr="00B80697" w:rsidRDefault="0002097A" w:rsidP="0002097A">
      <w:pPr>
        <w:widowControl/>
        <w:autoSpaceDE/>
        <w:spacing w:line="254" w:lineRule="auto"/>
        <w:ind w:left="851"/>
        <w:rPr>
          <w:bCs/>
          <w:sz w:val="20"/>
          <w:szCs w:val="20"/>
          <w:lang w:val="en-US"/>
        </w:rPr>
      </w:pPr>
      <w:r w:rsidRPr="00B80697">
        <w:rPr>
          <w:bCs/>
          <w:sz w:val="20"/>
          <w:szCs w:val="20"/>
          <w:lang w:val="en-US"/>
        </w:rPr>
        <w:t>Scoring time - up to 48 hours.</w:t>
      </w:r>
    </w:p>
    <w:p w14:paraId="64405AF9" w14:textId="77777777" w:rsidR="0002097A" w:rsidRPr="00B80697" w:rsidRDefault="0002097A" w:rsidP="0002097A">
      <w:pPr>
        <w:widowControl/>
        <w:autoSpaceDE/>
        <w:spacing w:line="254" w:lineRule="auto"/>
        <w:ind w:left="851"/>
        <w:rPr>
          <w:bCs/>
          <w:sz w:val="20"/>
          <w:szCs w:val="20"/>
          <w:lang w:val="en-US"/>
        </w:rPr>
      </w:pPr>
      <w:r w:rsidRPr="00B80697">
        <w:rPr>
          <w:bCs/>
          <w:sz w:val="20"/>
          <w:szCs w:val="20"/>
          <w:lang w:val="en-US"/>
        </w:rPr>
        <w:t>By decision of the commission, the duration may be revised.</w:t>
      </w:r>
    </w:p>
    <w:p w14:paraId="13EEFC12" w14:textId="77777777" w:rsidR="0002097A" w:rsidRPr="00B80697" w:rsidRDefault="0002097A" w:rsidP="0002097A">
      <w:pPr>
        <w:widowControl/>
        <w:autoSpaceDE/>
        <w:autoSpaceDN/>
        <w:spacing w:line="254" w:lineRule="auto"/>
        <w:rPr>
          <w:bCs/>
          <w:sz w:val="20"/>
          <w:szCs w:val="20"/>
          <w:lang w:val="en-US"/>
        </w:rPr>
        <w:sectPr w:rsidR="0002097A" w:rsidRPr="00B80697" w:rsidSect="0002097A">
          <w:pgSz w:w="11920" w:h="16850"/>
          <w:pgMar w:top="454" w:right="454" w:bottom="454" w:left="454" w:header="0" w:footer="1138" w:gutter="0"/>
          <w:cols w:space="720"/>
        </w:sectPr>
      </w:pPr>
    </w:p>
    <w:p w14:paraId="0A5A48E7" w14:textId="77777777" w:rsidR="00A61F49" w:rsidRPr="00B80697" w:rsidRDefault="00A61F49" w:rsidP="001465B0">
      <w:pPr>
        <w:widowControl/>
        <w:autoSpaceDE/>
        <w:autoSpaceDN/>
        <w:spacing w:line="256" w:lineRule="auto"/>
        <w:ind w:left="851"/>
        <w:rPr>
          <w:b/>
          <w:sz w:val="20"/>
          <w:szCs w:val="20"/>
          <w:lang w:val="en-US"/>
        </w:rPr>
      </w:pPr>
    </w:p>
    <w:p w14:paraId="0B67F0E7" w14:textId="30F1E78F" w:rsidR="00A61F49" w:rsidRPr="00B80697" w:rsidRDefault="00A61F49" w:rsidP="001465B0">
      <w:pPr>
        <w:widowControl/>
        <w:autoSpaceDE/>
        <w:autoSpaceDN/>
        <w:spacing w:line="256" w:lineRule="auto"/>
        <w:ind w:left="851"/>
        <w:rPr>
          <w:b/>
          <w:sz w:val="20"/>
          <w:szCs w:val="20"/>
          <w:lang w:val="en-US"/>
        </w:rPr>
        <w:sectPr w:rsidR="00A61F49" w:rsidRPr="00B80697" w:rsidSect="002B5D4D">
          <w:pgSz w:w="11920" w:h="16850"/>
          <w:pgMar w:top="454" w:right="454" w:bottom="454" w:left="454" w:header="0" w:footer="1138" w:gutter="0"/>
          <w:cols w:space="720"/>
        </w:sectPr>
      </w:pPr>
    </w:p>
    <w:p w14:paraId="2B4B164F" w14:textId="77777777" w:rsidR="00B460F6" w:rsidRPr="00B80697" w:rsidRDefault="00B460F6" w:rsidP="00D97C56">
      <w:pPr>
        <w:jc w:val="center"/>
        <w:rPr>
          <w:b/>
          <w:bCs/>
          <w:sz w:val="20"/>
          <w:szCs w:val="20"/>
          <w:lang w:val="en-US"/>
        </w:rPr>
      </w:pPr>
    </w:p>
    <w:p w14:paraId="704FA523" w14:textId="77777777" w:rsidR="00B460F6" w:rsidRPr="00B80697" w:rsidRDefault="00B460F6" w:rsidP="00D97C56">
      <w:pPr>
        <w:jc w:val="center"/>
        <w:rPr>
          <w:b/>
          <w:bCs/>
          <w:sz w:val="20"/>
          <w:szCs w:val="20"/>
          <w:lang w:val="en-US"/>
        </w:rPr>
      </w:pPr>
    </w:p>
    <w:p w14:paraId="2D917F72" w14:textId="7AA3931C" w:rsidR="00E32EE2" w:rsidRPr="00B80697" w:rsidRDefault="00D97C56" w:rsidP="00D97C56">
      <w:pPr>
        <w:jc w:val="center"/>
        <w:rPr>
          <w:sz w:val="20"/>
          <w:szCs w:val="20"/>
          <w:lang w:val="en-US"/>
        </w:rPr>
      </w:pPr>
      <w:r w:rsidRPr="00B80697">
        <w:rPr>
          <w:b/>
          <w:bCs/>
          <w:sz w:val="20"/>
          <w:szCs w:val="20"/>
          <w:lang w:val="en-US"/>
        </w:rPr>
        <w:t xml:space="preserve">RUBRICTOR FOR CRITERIAL ASSESSMENT OF FINAL </w:t>
      </w:r>
      <w:r w:rsidR="00BF3B88" w:rsidRPr="00B80697">
        <w:rPr>
          <w:b/>
          <w:bCs/>
          <w:sz w:val="20"/>
          <w:szCs w:val="20"/>
          <w:lang w:val="en-US"/>
        </w:rPr>
        <w:t>EXAMINATION</w:t>
      </w:r>
    </w:p>
    <w:p w14:paraId="32F0A4E6" w14:textId="5172F41E" w:rsidR="00B460F6" w:rsidRPr="00B80697" w:rsidRDefault="00E07413" w:rsidP="00B460F6">
      <w:pPr>
        <w:spacing w:line="276" w:lineRule="auto"/>
        <w:jc w:val="center"/>
        <w:rPr>
          <w:b/>
          <w:bCs/>
          <w:sz w:val="20"/>
          <w:szCs w:val="20"/>
          <w:lang w:val="en-US"/>
        </w:rPr>
      </w:pPr>
      <w:r w:rsidRPr="00B80697">
        <w:rPr>
          <w:b/>
          <w:bCs/>
          <w:sz w:val="20"/>
          <w:szCs w:val="20"/>
          <w:lang w:val="en-US"/>
        </w:rPr>
        <w:t>Discipline</w:t>
      </w:r>
      <w:r w:rsidR="00E32EE2" w:rsidRPr="00B80697">
        <w:rPr>
          <w:sz w:val="20"/>
          <w:szCs w:val="20"/>
          <w:lang w:val="en-US"/>
        </w:rPr>
        <w:t>:</w:t>
      </w:r>
      <w:r w:rsidR="00B460F6" w:rsidRPr="00B80697">
        <w:rPr>
          <w:b/>
          <w:bCs/>
          <w:sz w:val="20"/>
          <w:szCs w:val="20"/>
          <w:lang w:val="en-US"/>
        </w:rPr>
        <w:t xml:space="preserve"> «Foreign languages (professional)»</w:t>
      </w:r>
    </w:p>
    <w:p w14:paraId="41D314BA" w14:textId="54F2CB65" w:rsidR="00E32EE2" w:rsidRPr="00B80697" w:rsidRDefault="00E32EE2" w:rsidP="00E32EE2">
      <w:pPr>
        <w:jc w:val="center"/>
        <w:rPr>
          <w:sz w:val="20"/>
          <w:szCs w:val="20"/>
          <w:lang w:val="en-US"/>
        </w:rPr>
      </w:pPr>
      <w:r w:rsidRPr="00B80697">
        <w:rPr>
          <w:color w:val="FF0000"/>
          <w:sz w:val="20"/>
          <w:szCs w:val="20"/>
          <w:lang w:val="en-US"/>
        </w:rPr>
        <w:t xml:space="preserve">  </w:t>
      </w:r>
      <w:r w:rsidR="00E07413" w:rsidRPr="00B80697">
        <w:rPr>
          <w:b/>
          <w:bCs/>
          <w:sz w:val="20"/>
          <w:szCs w:val="20"/>
          <w:lang w:val="en-US"/>
        </w:rPr>
        <w:t>Form</w:t>
      </w:r>
      <w:r w:rsidRPr="00B80697">
        <w:rPr>
          <w:b/>
          <w:bCs/>
          <w:sz w:val="20"/>
          <w:szCs w:val="20"/>
          <w:lang w:val="en-US"/>
        </w:rPr>
        <w:t>:</w:t>
      </w:r>
      <w:r w:rsidRPr="00B80697">
        <w:rPr>
          <w:sz w:val="20"/>
          <w:szCs w:val="20"/>
          <w:lang w:val="en-US"/>
        </w:rPr>
        <w:t xml:space="preserve"> </w:t>
      </w:r>
      <w:r w:rsidR="00BF3B88" w:rsidRPr="00B80697">
        <w:rPr>
          <w:sz w:val="20"/>
          <w:szCs w:val="20"/>
          <w:lang w:val="en-US"/>
        </w:rPr>
        <w:t>S</w:t>
      </w:r>
      <w:r w:rsidR="00E07413" w:rsidRPr="00B80697">
        <w:rPr>
          <w:sz w:val="20"/>
          <w:szCs w:val="20"/>
          <w:lang w:val="en-US"/>
        </w:rPr>
        <w:t xml:space="preserve">tandard </w:t>
      </w:r>
      <w:r w:rsidR="00464189" w:rsidRPr="00B80697">
        <w:rPr>
          <w:sz w:val="20"/>
          <w:szCs w:val="20"/>
          <w:lang w:val="en-US"/>
        </w:rPr>
        <w:t>written e</w:t>
      </w:r>
      <w:r w:rsidR="00E07413" w:rsidRPr="00B80697">
        <w:rPr>
          <w:sz w:val="20"/>
          <w:szCs w:val="20"/>
          <w:lang w:val="en-US"/>
        </w:rPr>
        <w:t>xamination</w:t>
      </w:r>
      <w:r w:rsidR="00BF3B88" w:rsidRPr="00B80697">
        <w:rPr>
          <w:sz w:val="20"/>
          <w:szCs w:val="20"/>
          <w:lang w:val="en-US"/>
        </w:rPr>
        <w:t xml:space="preserve"> (offline)</w:t>
      </w:r>
      <w:r w:rsidR="00E07413" w:rsidRPr="00B80697">
        <w:rPr>
          <w:sz w:val="20"/>
          <w:szCs w:val="20"/>
          <w:lang w:val="en-US"/>
        </w:rPr>
        <w:t>.</w:t>
      </w:r>
      <w:r w:rsidRPr="00B80697">
        <w:rPr>
          <w:b/>
          <w:bCs/>
          <w:sz w:val="20"/>
          <w:szCs w:val="20"/>
          <w:lang w:val="en-US"/>
        </w:rPr>
        <w:t xml:space="preserve">   </w:t>
      </w:r>
      <w:r w:rsidR="00E07413" w:rsidRPr="00B80697">
        <w:rPr>
          <w:b/>
          <w:bCs/>
          <w:sz w:val="20"/>
          <w:szCs w:val="20"/>
          <w:lang w:val="en-US"/>
        </w:rPr>
        <w:t>Platform</w:t>
      </w:r>
      <w:r w:rsidRPr="00B80697">
        <w:rPr>
          <w:b/>
          <w:bCs/>
          <w:sz w:val="20"/>
          <w:szCs w:val="20"/>
          <w:lang w:val="en-US"/>
        </w:rPr>
        <w:t xml:space="preserve">: </w:t>
      </w:r>
      <w:r w:rsidR="00E07413" w:rsidRPr="00B80697">
        <w:rPr>
          <w:b/>
          <w:bCs/>
          <w:sz w:val="20"/>
          <w:szCs w:val="20"/>
          <w:lang w:val="en-US"/>
        </w:rPr>
        <w:t>IS</w:t>
      </w:r>
      <w:r w:rsidR="00C04CDD" w:rsidRPr="00B80697">
        <w:rPr>
          <w:bCs/>
          <w:sz w:val="20"/>
          <w:szCs w:val="20"/>
          <w:u w:val="single"/>
          <w:lang w:val="kk-KZ"/>
        </w:rPr>
        <w:t xml:space="preserve"> </w:t>
      </w:r>
      <w:r w:rsidR="00C04CDD" w:rsidRPr="00B80697">
        <w:rPr>
          <w:bCs/>
          <w:sz w:val="20"/>
          <w:szCs w:val="20"/>
          <w:u w:val="single"/>
          <w:lang w:val="en-US"/>
        </w:rPr>
        <w:t>Univer</w:t>
      </w:r>
    </w:p>
    <w:p w14:paraId="59CEF504" w14:textId="77777777" w:rsidR="00E32EE2" w:rsidRPr="00B80697"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B80697" w14:paraId="0CD4B3DB"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739A854C" w14:textId="77777777" w:rsidR="00E32EE2" w:rsidRPr="00B80697" w:rsidRDefault="00E32EE2">
            <w:pPr>
              <w:textAlignment w:val="baseline"/>
              <w:rPr>
                <w:sz w:val="20"/>
                <w:szCs w:val="20"/>
                <w:lang w:val="en-US" w:eastAsia="ru-RU"/>
              </w:rPr>
            </w:pPr>
            <w:r w:rsidRPr="00B80697">
              <w:rPr>
                <w:b/>
                <w:bCs/>
                <w:color w:val="000000"/>
                <w:sz w:val="20"/>
                <w:szCs w:val="20"/>
                <w:lang w:eastAsia="ru-RU"/>
              </w:rPr>
              <w:t>№</w:t>
            </w:r>
          </w:p>
          <w:p w14:paraId="09F8B591" w14:textId="77777777" w:rsidR="00E32EE2" w:rsidRPr="00B80697" w:rsidRDefault="00E32EE2">
            <w:pPr>
              <w:textAlignment w:val="baseline"/>
              <w:rPr>
                <w:sz w:val="20"/>
                <w:szCs w:val="20"/>
                <w:lang w:eastAsia="ru-RU"/>
              </w:rPr>
            </w:pPr>
            <w:r w:rsidRPr="00B80697">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255A2005" w14:textId="77777777" w:rsidR="00E32EE2" w:rsidRPr="00B80697" w:rsidRDefault="00E32EE2">
            <w:pPr>
              <w:textAlignment w:val="baseline"/>
              <w:rPr>
                <w:sz w:val="20"/>
                <w:szCs w:val="20"/>
                <w:lang w:eastAsia="ru-RU"/>
              </w:rPr>
            </w:pPr>
            <w:r w:rsidRPr="00B80697">
              <w:rPr>
                <w:rFonts w:eastAsiaTheme="minorHAnsi"/>
                <w:noProof/>
                <w:sz w:val="20"/>
                <w:szCs w:val="20"/>
              </w:rPr>
              <mc:AlternateContent>
                <mc:Choice Requires="wps">
                  <w:drawing>
                    <wp:anchor distT="0" distB="0" distL="114300" distR="114300" simplePos="0" relativeHeight="251660288" behindDoc="0" locked="0" layoutInCell="1" allowOverlap="1" wp14:anchorId="72A01878" wp14:editId="02D79707">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B80697">
              <w:rPr>
                <w:b/>
                <w:bCs/>
                <w:sz w:val="20"/>
                <w:szCs w:val="20"/>
                <w:lang w:eastAsia="ru-RU"/>
              </w:rPr>
              <w:t>                 </w:t>
            </w:r>
            <w:r w:rsidR="00AF77DC" w:rsidRPr="00B80697">
              <w:rPr>
                <w:b/>
                <w:bCs/>
                <w:sz w:val="20"/>
                <w:szCs w:val="20"/>
                <w:lang w:val="en-US" w:eastAsia="ru-RU"/>
              </w:rPr>
              <w:t>Score</w:t>
            </w:r>
            <w:r w:rsidRPr="00B80697">
              <w:rPr>
                <w:sz w:val="20"/>
                <w:szCs w:val="20"/>
                <w:lang w:eastAsia="ru-RU"/>
              </w:rPr>
              <w:t> </w:t>
            </w:r>
          </w:p>
          <w:p w14:paraId="0D8B16F8" w14:textId="77777777" w:rsidR="00E32EE2" w:rsidRPr="00B80697" w:rsidRDefault="00E32EE2">
            <w:pPr>
              <w:textAlignment w:val="baseline"/>
              <w:rPr>
                <w:sz w:val="20"/>
                <w:szCs w:val="20"/>
                <w:lang w:eastAsia="ru-RU"/>
              </w:rPr>
            </w:pPr>
            <w:r w:rsidRPr="00B80697">
              <w:rPr>
                <w:sz w:val="20"/>
                <w:szCs w:val="20"/>
                <w:lang w:eastAsia="ru-RU"/>
              </w:rPr>
              <w:t> </w:t>
            </w:r>
          </w:p>
          <w:p w14:paraId="2BFCCF95" w14:textId="77777777" w:rsidR="00E32EE2" w:rsidRPr="00B80697" w:rsidRDefault="00E32EE2">
            <w:pPr>
              <w:textAlignment w:val="baseline"/>
              <w:rPr>
                <w:b/>
                <w:bCs/>
                <w:sz w:val="20"/>
                <w:szCs w:val="20"/>
                <w:lang w:eastAsia="ru-RU"/>
              </w:rPr>
            </w:pPr>
          </w:p>
          <w:p w14:paraId="1CB45668" w14:textId="77777777" w:rsidR="00E32EE2" w:rsidRPr="00B80697" w:rsidRDefault="00E32EE2">
            <w:pPr>
              <w:textAlignment w:val="baseline"/>
              <w:rPr>
                <w:b/>
                <w:bCs/>
                <w:sz w:val="20"/>
                <w:szCs w:val="20"/>
                <w:lang w:eastAsia="ru-RU"/>
              </w:rPr>
            </w:pPr>
          </w:p>
          <w:p w14:paraId="4D638E00" w14:textId="77777777" w:rsidR="00E32EE2" w:rsidRPr="00B80697" w:rsidRDefault="00AF77DC">
            <w:pPr>
              <w:textAlignment w:val="baseline"/>
              <w:rPr>
                <w:sz w:val="20"/>
                <w:szCs w:val="20"/>
                <w:lang w:eastAsia="ru-RU"/>
              </w:rPr>
            </w:pPr>
            <w:r w:rsidRPr="00B80697">
              <w:rPr>
                <w:b/>
                <w:bCs/>
                <w:sz w:val="20"/>
                <w:szCs w:val="20"/>
                <w:lang w:val="en-US" w:eastAsia="ru-RU"/>
              </w:rPr>
              <w:t>Criterion</w:t>
            </w:r>
            <w:r w:rsidR="00E32EE2" w:rsidRPr="00B80697">
              <w:rPr>
                <w:b/>
                <w:bCs/>
                <w:sz w:val="20"/>
                <w:szCs w:val="20"/>
                <w:lang w:eastAsia="ru-RU"/>
              </w:rPr>
              <w:t> </w:t>
            </w:r>
            <w:r w:rsidR="00E32EE2" w:rsidRPr="00B80697">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F4B7501" w14:textId="77777777" w:rsidR="00E32EE2" w:rsidRPr="00B80697" w:rsidRDefault="00AF77DC">
            <w:pPr>
              <w:jc w:val="center"/>
              <w:textAlignment w:val="baseline"/>
              <w:rPr>
                <w:sz w:val="20"/>
                <w:szCs w:val="20"/>
                <w:lang w:eastAsia="ru-RU"/>
              </w:rPr>
            </w:pPr>
            <w:r w:rsidRPr="00B80697">
              <w:rPr>
                <w:b/>
                <w:bCs/>
                <w:sz w:val="20"/>
                <w:szCs w:val="20"/>
                <w:lang w:val="en-US" w:eastAsia="ru-RU"/>
              </w:rPr>
              <w:t>DESCRIPTORS</w:t>
            </w:r>
            <w:r w:rsidR="00E32EE2" w:rsidRPr="00B80697">
              <w:rPr>
                <w:sz w:val="20"/>
                <w:szCs w:val="20"/>
                <w:lang w:eastAsia="ru-RU"/>
              </w:rPr>
              <w:t> </w:t>
            </w:r>
          </w:p>
        </w:tc>
      </w:tr>
      <w:tr w:rsidR="00E32EE2" w:rsidRPr="00B80697" w14:paraId="19B732D9"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5704A236" w14:textId="77777777" w:rsidR="00E32EE2" w:rsidRPr="00B80697"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67CFE0A9" w14:textId="77777777" w:rsidR="00E32EE2" w:rsidRPr="00B80697"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2CEA9494"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w:t>
            </w:r>
            <w:r w:rsidR="00AF77DC" w:rsidRPr="00B80697">
              <w:rPr>
                <w:b/>
                <w:bCs/>
                <w:color w:val="000000"/>
                <w:sz w:val="20"/>
                <w:szCs w:val="20"/>
                <w:lang w:val="en-US" w:eastAsia="ru-RU"/>
              </w:rPr>
              <w:t>Excellent</w:t>
            </w:r>
            <w:r w:rsidRPr="00B80697">
              <w:rPr>
                <w:b/>
                <w:bCs/>
                <w:color w:val="000000"/>
                <w:sz w:val="20"/>
                <w:szCs w:val="20"/>
                <w:lang w:eastAsia="ru-RU"/>
              </w:rPr>
              <w:t>» </w:t>
            </w:r>
            <w:r w:rsidRPr="00B80697">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3E52BBCC"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w:t>
            </w:r>
            <w:r w:rsidR="00AF77DC" w:rsidRPr="00B80697">
              <w:rPr>
                <w:b/>
                <w:bCs/>
                <w:color w:val="000000"/>
                <w:sz w:val="20"/>
                <w:szCs w:val="20"/>
                <w:lang w:val="en-US" w:eastAsia="ru-RU"/>
              </w:rPr>
              <w:t>Good</w:t>
            </w:r>
            <w:r w:rsidRPr="00B80697">
              <w:rPr>
                <w:b/>
                <w:bCs/>
                <w:color w:val="000000"/>
                <w:sz w:val="20"/>
                <w:szCs w:val="20"/>
                <w:lang w:eastAsia="ru-RU"/>
              </w:rPr>
              <w:t>» </w:t>
            </w:r>
            <w:r w:rsidRPr="00B80697">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06FB4646"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w:t>
            </w:r>
            <w:r w:rsidR="00AF77DC" w:rsidRPr="00B80697">
              <w:rPr>
                <w:b/>
                <w:bCs/>
                <w:color w:val="000000"/>
                <w:sz w:val="20"/>
                <w:szCs w:val="20"/>
                <w:lang w:val="en-US" w:eastAsia="ru-RU"/>
              </w:rPr>
              <w:t>Satisfactory</w:t>
            </w:r>
            <w:r w:rsidRPr="00B80697">
              <w:rPr>
                <w:b/>
                <w:bCs/>
                <w:color w:val="000000"/>
                <w:sz w:val="20"/>
                <w:szCs w:val="20"/>
                <w:lang w:eastAsia="ru-RU"/>
              </w:rPr>
              <w:t>»</w:t>
            </w:r>
            <w:r w:rsidRPr="00B80697">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C391A4"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w:t>
            </w:r>
            <w:r w:rsidR="00AF77DC" w:rsidRPr="00B80697">
              <w:rPr>
                <w:b/>
                <w:bCs/>
                <w:color w:val="000000"/>
                <w:sz w:val="20"/>
                <w:szCs w:val="20"/>
                <w:lang w:val="en-US" w:eastAsia="ru-RU"/>
              </w:rPr>
              <w:t>Unsatisfactory</w:t>
            </w:r>
            <w:r w:rsidRPr="00B80697">
              <w:rPr>
                <w:b/>
                <w:bCs/>
                <w:color w:val="000000"/>
                <w:sz w:val="20"/>
                <w:szCs w:val="20"/>
                <w:lang w:eastAsia="ru-RU"/>
              </w:rPr>
              <w:t>»</w:t>
            </w:r>
            <w:r w:rsidRPr="00B80697">
              <w:rPr>
                <w:color w:val="000000"/>
                <w:sz w:val="20"/>
                <w:szCs w:val="20"/>
                <w:lang w:eastAsia="ru-RU"/>
              </w:rPr>
              <w:t> </w:t>
            </w:r>
          </w:p>
        </w:tc>
      </w:tr>
      <w:tr w:rsidR="00E32EE2" w:rsidRPr="00B80697" w14:paraId="14AFAFFA"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24266276" w14:textId="77777777" w:rsidR="00E32EE2" w:rsidRPr="00B80697"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6F9C021C" w14:textId="77777777" w:rsidR="00E32EE2" w:rsidRPr="00B80697"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4F09E3AF"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  90-100</w:t>
            </w:r>
            <w:r w:rsidRPr="00B80697">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49707FA0"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  70-89</w:t>
            </w:r>
            <w:r w:rsidRPr="00B80697">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7BDCE8CD" w14:textId="77777777" w:rsidR="00E32EE2" w:rsidRPr="00B80697" w:rsidRDefault="00E32EE2" w:rsidP="00E32EE2">
            <w:pPr>
              <w:jc w:val="center"/>
              <w:textAlignment w:val="baseline"/>
              <w:rPr>
                <w:sz w:val="20"/>
                <w:szCs w:val="20"/>
                <w:lang w:eastAsia="ru-RU"/>
              </w:rPr>
            </w:pPr>
            <w:r w:rsidRPr="00B80697">
              <w:rPr>
                <w:b/>
                <w:bCs/>
                <w:color w:val="000000"/>
                <w:sz w:val="20"/>
                <w:szCs w:val="20"/>
                <w:lang w:eastAsia="ru-RU"/>
              </w:rPr>
              <w:t xml:space="preserve">50-69 </w:t>
            </w:r>
            <w:r w:rsidRPr="00B80697">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64DBEBD8" w14:textId="77777777" w:rsidR="00E32EE2" w:rsidRPr="00B80697" w:rsidRDefault="00E32EE2" w:rsidP="00E32EE2">
            <w:pPr>
              <w:pStyle w:val="a5"/>
              <w:widowControl/>
              <w:numPr>
                <w:ilvl w:val="1"/>
                <w:numId w:val="12"/>
              </w:numPr>
              <w:autoSpaceDE/>
              <w:autoSpaceDN/>
              <w:contextualSpacing/>
              <w:jc w:val="center"/>
              <w:textAlignment w:val="baseline"/>
              <w:rPr>
                <w:sz w:val="20"/>
                <w:szCs w:val="20"/>
                <w:lang w:eastAsia="ru-RU"/>
              </w:rPr>
            </w:pPr>
            <w:r w:rsidRPr="00B80697">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3F3A28C" w14:textId="77777777" w:rsidR="00E32EE2" w:rsidRPr="00B80697" w:rsidRDefault="00E32EE2" w:rsidP="00E32EE2">
            <w:pPr>
              <w:pStyle w:val="a5"/>
              <w:ind w:left="0" w:firstLine="0"/>
              <w:jc w:val="center"/>
              <w:textAlignment w:val="baseline"/>
              <w:rPr>
                <w:sz w:val="20"/>
                <w:szCs w:val="20"/>
                <w:lang w:eastAsia="ru-RU"/>
              </w:rPr>
            </w:pPr>
            <w:r w:rsidRPr="00B80697">
              <w:rPr>
                <w:b/>
                <w:bCs/>
                <w:color w:val="000000"/>
                <w:sz w:val="20"/>
                <w:szCs w:val="20"/>
                <w:lang w:eastAsia="ru-RU"/>
              </w:rPr>
              <w:t>0-24</w:t>
            </w:r>
            <w:r w:rsidRPr="00B80697">
              <w:rPr>
                <w:color w:val="000000"/>
                <w:sz w:val="20"/>
                <w:szCs w:val="20"/>
                <w:lang w:eastAsia="ru-RU"/>
              </w:rPr>
              <w:t xml:space="preserve"> %</w:t>
            </w:r>
          </w:p>
        </w:tc>
      </w:tr>
      <w:tr w:rsidR="005A7F21" w:rsidRPr="00DC147E" w14:paraId="249680CF"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2FEB880" w14:textId="77777777" w:rsidR="005A7F21" w:rsidRPr="00B80697" w:rsidRDefault="00F419C7" w:rsidP="005A7F21">
            <w:pPr>
              <w:textAlignment w:val="baseline"/>
              <w:rPr>
                <w:b/>
                <w:bCs/>
                <w:sz w:val="20"/>
                <w:szCs w:val="20"/>
                <w:lang w:eastAsia="ru-RU"/>
              </w:rPr>
            </w:pPr>
            <w:r w:rsidRPr="00B80697">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F8E68E" w14:textId="77777777" w:rsidR="00F419C7" w:rsidRPr="00B80697" w:rsidRDefault="00F419C7" w:rsidP="00BB40CB">
            <w:pPr>
              <w:rPr>
                <w:rFonts w:eastAsia="QOVFH+ArialMT"/>
                <w:bCs/>
                <w:color w:val="000000"/>
                <w:sz w:val="20"/>
                <w:szCs w:val="20"/>
                <w:lang w:val="en-US"/>
              </w:rPr>
            </w:pPr>
            <w:r w:rsidRPr="00B80697">
              <w:rPr>
                <w:rFonts w:eastAsia="QOVFH+ArialMT"/>
                <w:bCs/>
                <w:i/>
                <w:color w:val="000000"/>
                <w:sz w:val="20"/>
                <w:szCs w:val="20"/>
                <w:lang w:val="en-US"/>
              </w:rPr>
              <w:t>Criterion 1</w:t>
            </w:r>
            <w:r w:rsidRPr="00B80697">
              <w:rPr>
                <w:rFonts w:eastAsia="QOVFH+ArialMT"/>
                <w:bCs/>
                <w:color w:val="000000"/>
                <w:sz w:val="20"/>
                <w:szCs w:val="20"/>
                <w:lang w:val="en-US"/>
              </w:rPr>
              <w:t xml:space="preserve">. </w:t>
            </w:r>
            <w:r w:rsidR="00CF4C65" w:rsidRPr="00B80697">
              <w:rPr>
                <w:sz w:val="20"/>
                <w:szCs w:val="20"/>
                <w:lang w:val="en-US"/>
              </w:rPr>
              <w:t>Knowledge of the theory and concept of the course; logic of presentation.</w:t>
            </w:r>
          </w:p>
          <w:p w14:paraId="17B1D08C" w14:textId="77777777" w:rsidR="005A7F21" w:rsidRPr="00B80697"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9A412F" w14:textId="77777777" w:rsidR="005A7F21" w:rsidRPr="00B80697" w:rsidRDefault="000465DD" w:rsidP="005A7F21">
            <w:pPr>
              <w:pStyle w:val="TableParagraph"/>
              <w:spacing w:line="233" w:lineRule="exact"/>
              <w:rPr>
                <w:rFonts w:ascii="Times New Roman" w:hAnsi="Times New Roman" w:cs="Times New Roman"/>
                <w:sz w:val="20"/>
                <w:szCs w:val="20"/>
                <w:lang w:val="en-US"/>
              </w:rPr>
            </w:pPr>
            <w:r w:rsidRPr="00B80697">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C37601" w14:textId="77777777" w:rsidR="005A7F21" w:rsidRPr="00B80697" w:rsidRDefault="000465DD" w:rsidP="005A7F21">
            <w:pPr>
              <w:rPr>
                <w:sz w:val="20"/>
                <w:szCs w:val="20"/>
                <w:lang w:val="en-US"/>
              </w:rPr>
            </w:pPr>
            <w:r w:rsidRPr="00B80697">
              <w:rPr>
                <w:sz w:val="20"/>
                <w:szCs w:val="20"/>
                <w:lang w:val="en-US"/>
              </w:rPr>
              <w:t>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92B43D" w14:textId="77777777" w:rsidR="005A7F21" w:rsidRPr="00B80697" w:rsidRDefault="000465DD" w:rsidP="005A7F21">
            <w:pPr>
              <w:rPr>
                <w:sz w:val="20"/>
                <w:szCs w:val="20"/>
                <w:lang w:val="en-US"/>
              </w:rPr>
            </w:pPr>
            <w:r w:rsidRPr="00B80697">
              <w:rPr>
                <w:sz w:val="20"/>
                <w:szCs w:val="20"/>
                <w:lang w:val="en-US"/>
              </w:rPr>
              <w:t>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198AFC" w14:textId="77777777" w:rsidR="005A7F21" w:rsidRPr="00B80697" w:rsidRDefault="000465DD" w:rsidP="005A7F21">
            <w:pPr>
              <w:rPr>
                <w:sz w:val="20"/>
                <w:szCs w:val="20"/>
                <w:lang w:val="en-US"/>
              </w:rPr>
            </w:pPr>
            <w:r w:rsidRPr="00B80697">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F5C515" w14:textId="77777777" w:rsidR="005A7F21" w:rsidRPr="00B80697" w:rsidRDefault="000465DD" w:rsidP="005A7F21">
            <w:pPr>
              <w:rPr>
                <w:sz w:val="20"/>
                <w:szCs w:val="20"/>
                <w:lang w:val="en-US"/>
              </w:rPr>
            </w:pPr>
            <w:r w:rsidRPr="00B80697">
              <w:rPr>
                <w:sz w:val="20"/>
                <w:szCs w:val="20"/>
                <w:lang w:val="en-US"/>
              </w:rPr>
              <w:t>An “unsatisfactory” grade is also given for ignorance of basic concepts and theories; for violation of the Rules for final control.</w:t>
            </w:r>
          </w:p>
        </w:tc>
      </w:tr>
      <w:tr w:rsidR="005A7F21" w:rsidRPr="00DC147E" w14:paraId="57E08983"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3CD8584C" w14:textId="77777777" w:rsidR="005A7F21" w:rsidRPr="00B80697"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C01FF1" w14:textId="77777777" w:rsidR="00CF4C65" w:rsidRPr="00B80697" w:rsidRDefault="00F419C7" w:rsidP="00BB40CB">
            <w:pPr>
              <w:widowControl/>
              <w:autoSpaceDE/>
              <w:autoSpaceDN/>
              <w:spacing w:line="256" w:lineRule="auto"/>
              <w:ind w:left="-6"/>
              <w:rPr>
                <w:sz w:val="20"/>
                <w:szCs w:val="20"/>
                <w:lang w:val="en-US"/>
              </w:rPr>
            </w:pPr>
            <w:r w:rsidRPr="00B80697">
              <w:rPr>
                <w:rFonts w:eastAsia="QOVFH+ArialMT"/>
                <w:bCs/>
                <w:i/>
                <w:color w:val="000000"/>
                <w:sz w:val="20"/>
                <w:szCs w:val="20"/>
                <w:lang w:val="en-US"/>
              </w:rPr>
              <w:t>Criterion 2.</w:t>
            </w:r>
            <w:r w:rsidRPr="00B80697">
              <w:rPr>
                <w:rFonts w:eastAsia="QOVFH+ArialMT"/>
                <w:bCs/>
                <w:color w:val="000000"/>
                <w:sz w:val="20"/>
                <w:szCs w:val="20"/>
                <w:lang w:val="en-US"/>
              </w:rPr>
              <w:t xml:space="preserve"> </w:t>
            </w:r>
            <w:r w:rsidR="00CF4C65" w:rsidRPr="00B80697">
              <w:rPr>
                <w:sz w:val="20"/>
                <w:szCs w:val="20"/>
                <w:lang w:val="en-US"/>
              </w:rPr>
              <w:t>Understanding and confirmation with examples of the theoretical principles presented in the course content.</w:t>
            </w:r>
          </w:p>
          <w:p w14:paraId="2F965391" w14:textId="77777777" w:rsidR="005A7F21" w:rsidRPr="00B80697"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3510B48C" w14:textId="77777777" w:rsidR="005A7F21" w:rsidRPr="00B80697" w:rsidRDefault="003B783F" w:rsidP="005A7F21">
            <w:pPr>
              <w:textAlignment w:val="baseline"/>
              <w:rPr>
                <w:sz w:val="20"/>
                <w:szCs w:val="20"/>
                <w:lang w:val="en-US" w:eastAsia="ru-RU"/>
              </w:rPr>
            </w:pPr>
            <w:r w:rsidRPr="00B80697">
              <w:rPr>
                <w:rFonts w:eastAsia="Microsoft Sans Serif"/>
                <w:sz w:val="20"/>
                <w:szCs w:val="20"/>
                <w:lang w:val="en-US"/>
              </w:rPr>
              <w:t xml:space="preserve">A </w:t>
            </w:r>
            <w:r w:rsidR="00F419C7" w:rsidRPr="00B80697">
              <w:rPr>
                <w:rFonts w:eastAsia="Microsoft Sans Serif"/>
                <w:sz w:val="20"/>
                <w:szCs w:val="20"/>
                <w:lang w:val="en-US"/>
              </w:rPr>
              <w:t>comprehensive answer</w:t>
            </w:r>
            <w:r w:rsidRPr="00B80697">
              <w:rPr>
                <w:rFonts w:eastAsia="Microsoft Sans Serif"/>
                <w:sz w:val="20"/>
                <w:szCs w:val="20"/>
                <w:lang w:val="en-US"/>
              </w:rPr>
              <w:t xml:space="preserve"> with illustrated examples</w:t>
            </w:r>
            <w:r w:rsidR="00F419C7" w:rsidRPr="00B80697">
              <w:rPr>
                <w:rFonts w:eastAsia="Microsoft Sans Serif"/>
                <w:sz w:val="20"/>
                <w:szCs w:val="20"/>
                <w:lang w:val="en-US"/>
              </w:rPr>
              <w:t xml:space="preserve"> </w:t>
            </w:r>
            <w:r w:rsidR="001B6497" w:rsidRPr="00B80697">
              <w:rPr>
                <w:rFonts w:eastAsia="Microsoft Sans Serif"/>
                <w:sz w:val="20"/>
                <w:szCs w:val="20"/>
                <w:lang w:val="en-US"/>
              </w:rPr>
              <w:t>wa</w:t>
            </w:r>
            <w:r w:rsidR="00F419C7" w:rsidRPr="00B80697">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5CEB34A7" w14:textId="77777777" w:rsidR="005A7F21" w:rsidRPr="00B80697" w:rsidRDefault="000465DD" w:rsidP="005A7F21">
            <w:pPr>
              <w:textAlignment w:val="baseline"/>
              <w:rPr>
                <w:sz w:val="20"/>
                <w:szCs w:val="20"/>
                <w:lang w:val="en-US" w:eastAsia="ru-RU"/>
              </w:rPr>
            </w:pPr>
            <w:r w:rsidRPr="00B80697">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464FC3AF" w14:textId="77777777" w:rsidR="005A7F21" w:rsidRPr="00B80697" w:rsidRDefault="000465DD" w:rsidP="005A7F21">
            <w:pPr>
              <w:textAlignment w:val="baseline"/>
              <w:rPr>
                <w:sz w:val="20"/>
                <w:szCs w:val="20"/>
                <w:lang w:val="en-US" w:eastAsia="ru-RU"/>
              </w:rPr>
            </w:pPr>
            <w:r w:rsidRPr="00B80697">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D12E251" w14:textId="77777777" w:rsidR="000465DD" w:rsidRPr="00B80697" w:rsidRDefault="000465DD" w:rsidP="000465DD">
            <w:pPr>
              <w:textAlignment w:val="baseline"/>
              <w:rPr>
                <w:sz w:val="20"/>
                <w:szCs w:val="20"/>
                <w:lang w:val="en-US"/>
              </w:rPr>
            </w:pPr>
            <w:r w:rsidRPr="00B80697">
              <w:rPr>
                <w:sz w:val="20"/>
                <w:szCs w:val="20"/>
                <w:lang w:val="en-US"/>
              </w:rPr>
              <w:t>Key concepts for the training course contained in</w:t>
            </w:r>
          </w:p>
          <w:p w14:paraId="58814425" w14:textId="77777777" w:rsidR="005A7F21" w:rsidRPr="00B80697" w:rsidRDefault="000465DD" w:rsidP="000465DD">
            <w:pPr>
              <w:textAlignment w:val="baseline"/>
              <w:rPr>
                <w:sz w:val="20"/>
                <w:szCs w:val="20"/>
                <w:lang w:val="en-US" w:eastAsia="ru-RU"/>
              </w:rPr>
            </w:pPr>
            <w:r w:rsidRPr="00B80697">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220300E" w14:textId="77777777" w:rsidR="005A7F21" w:rsidRPr="00B80697" w:rsidRDefault="008C7E60" w:rsidP="00887631">
            <w:pPr>
              <w:textAlignment w:val="baseline"/>
              <w:rPr>
                <w:sz w:val="20"/>
                <w:szCs w:val="20"/>
                <w:lang w:val="kk-KZ" w:eastAsia="ru-RU"/>
              </w:rPr>
            </w:pPr>
            <w:r w:rsidRPr="00B80697">
              <w:rPr>
                <w:sz w:val="20"/>
                <w:szCs w:val="20"/>
                <w:lang w:val="en-US"/>
              </w:rPr>
              <w:t>The student does not provide examples to support the main theoretical principles of the course.</w:t>
            </w:r>
          </w:p>
        </w:tc>
      </w:tr>
      <w:tr w:rsidR="005A7F21" w:rsidRPr="00B80697" w14:paraId="36079747"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084D51" w14:textId="77777777" w:rsidR="005A7F21" w:rsidRPr="00B80697" w:rsidRDefault="00F419C7" w:rsidP="005A7F21">
            <w:pPr>
              <w:textAlignment w:val="baseline"/>
              <w:rPr>
                <w:b/>
                <w:bCs/>
                <w:sz w:val="20"/>
                <w:szCs w:val="20"/>
                <w:lang w:eastAsia="ru-RU"/>
              </w:rPr>
            </w:pPr>
            <w:r w:rsidRPr="00B80697">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8AF764" w14:textId="77777777" w:rsidR="005A7F21" w:rsidRPr="00B80697" w:rsidRDefault="0098341C" w:rsidP="0098341C">
            <w:pPr>
              <w:rPr>
                <w:rFonts w:eastAsia="QOVFH+ArialMT"/>
                <w:b/>
                <w:bCs/>
                <w:color w:val="000000"/>
                <w:sz w:val="20"/>
                <w:szCs w:val="20"/>
                <w:lang w:val="en-US"/>
              </w:rPr>
            </w:pPr>
            <w:r w:rsidRPr="00B80697">
              <w:rPr>
                <w:rFonts w:eastAsia="QOVFH+ArialMT"/>
                <w:bCs/>
                <w:i/>
                <w:color w:val="000000"/>
                <w:sz w:val="20"/>
                <w:szCs w:val="20"/>
                <w:lang w:val="en-US"/>
              </w:rPr>
              <w:t xml:space="preserve">Criterion 3. </w:t>
            </w:r>
            <w:r w:rsidR="00CF4C65" w:rsidRPr="00B80697">
              <w:rPr>
                <w:sz w:val="20"/>
                <w:szCs w:val="20"/>
                <w:lang w:val="en-US"/>
              </w:rPr>
              <w:t>Application of the selected methodology and technology to written 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F417E6E" w14:textId="77777777" w:rsidR="005A7F21" w:rsidRPr="00B80697" w:rsidRDefault="008C7E60" w:rsidP="005A7F21">
            <w:pPr>
              <w:rPr>
                <w:sz w:val="20"/>
                <w:szCs w:val="20"/>
                <w:lang w:val="en-US"/>
              </w:rPr>
            </w:pPr>
            <w:r w:rsidRPr="00B80697">
              <w:rPr>
                <w:sz w:val="20"/>
                <w:szCs w:val="20"/>
                <w:lang w:val="en-US"/>
              </w:rPr>
              <w:t>Excellent completion of the training assignment, a detailed, reasoned written 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0E9C50A1" w14:textId="77777777" w:rsidR="005A7F21" w:rsidRPr="00B80697" w:rsidRDefault="008C7E60" w:rsidP="005A7F21">
            <w:pPr>
              <w:rPr>
                <w:sz w:val="20"/>
                <w:szCs w:val="20"/>
                <w:lang w:val="en-US"/>
              </w:rPr>
            </w:pPr>
            <w:r w:rsidRPr="00B80697">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DCDDDF9" w14:textId="77777777" w:rsidR="005A7F21" w:rsidRPr="00B80697" w:rsidRDefault="008C7E60" w:rsidP="005A7F21">
            <w:pPr>
              <w:rPr>
                <w:sz w:val="20"/>
                <w:szCs w:val="20"/>
                <w:lang w:val="en-US"/>
              </w:rPr>
            </w:pPr>
            <w:r w:rsidRPr="00B80697">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DC956BF" w14:textId="77777777" w:rsidR="005A7F21" w:rsidRPr="00B80697" w:rsidRDefault="008C7E60" w:rsidP="005A7F21">
            <w:pPr>
              <w:rPr>
                <w:sz w:val="20"/>
                <w:szCs w:val="20"/>
                <w:lang w:val="en-US"/>
              </w:rPr>
            </w:pPr>
            <w:r w:rsidRPr="00B80697">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011CD8E" w14:textId="77777777" w:rsidR="005A7F21" w:rsidRPr="00B80697" w:rsidRDefault="008C7E60" w:rsidP="005A7F21">
            <w:pPr>
              <w:rPr>
                <w:sz w:val="20"/>
                <w:szCs w:val="20"/>
                <w:lang w:val="en-US"/>
              </w:rPr>
            </w:pPr>
            <w:r w:rsidRPr="00B80697">
              <w:rPr>
                <w:sz w:val="20"/>
                <w:szCs w:val="20"/>
                <w:lang w:val="en-US"/>
              </w:rPr>
              <w:t>Inability to apply knowledge and algorithms to solve tasks; inability to draw conclusions and generalizations. Violation of the Rules for final control.</w:t>
            </w:r>
          </w:p>
        </w:tc>
      </w:tr>
      <w:tr w:rsidR="005A7F21" w:rsidRPr="00DC147E" w14:paraId="6519FEAB"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435EB3" w14:textId="77777777" w:rsidR="005A7F21" w:rsidRPr="00B80697"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94E60D" w14:textId="77777777" w:rsidR="005A7F21" w:rsidRPr="00B80697" w:rsidRDefault="0098341C" w:rsidP="005A7F21">
            <w:pPr>
              <w:textAlignment w:val="baseline"/>
              <w:rPr>
                <w:rFonts w:eastAsia="QOVFH+ArialMT"/>
                <w:bCs/>
                <w:color w:val="000000"/>
                <w:sz w:val="20"/>
                <w:szCs w:val="20"/>
                <w:lang w:val="en-US"/>
              </w:rPr>
            </w:pPr>
            <w:r w:rsidRPr="00B80697">
              <w:rPr>
                <w:rFonts w:eastAsia="QOVFH+ArialMT"/>
                <w:bCs/>
                <w:i/>
                <w:color w:val="000000"/>
                <w:sz w:val="20"/>
                <w:szCs w:val="20"/>
                <w:lang w:val="en-US"/>
              </w:rPr>
              <w:t xml:space="preserve">Criterion 4. </w:t>
            </w:r>
          </w:p>
          <w:p w14:paraId="2E4A3F37" w14:textId="77777777" w:rsidR="00CF4C65" w:rsidRPr="00B80697" w:rsidRDefault="00CF4C65" w:rsidP="005A7F21">
            <w:pPr>
              <w:textAlignment w:val="baseline"/>
              <w:rPr>
                <w:sz w:val="20"/>
                <w:szCs w:val="20"/>
                <w:lang w:val="en-US" w:eastAsia="ru-RU"/>
              </w:rPr>
            </w:pPr>
            <w:r w:rsidRPr="00B80697">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167E730" w14:textId="77777777" w:rsidR="005A7F21" w:rsidRPr="00B80697" w:rsidRDefault="00250FA1" w:rsidP="005A7F21">
            <w:pPr>
              <w:textAlignment w:val="baseline"/>
              <w:rPr>
                <w:sz w:val="20"/>
                <w:szCs w:val="20"/>
                <w:lang w:val="en-US" w:eastAsia="ru-RU"/>
              </w:rPr>
            </w:pPr>
            <w:r w:rsidRPr="00B80697">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A1CFDD8" w14:textId="77777777" w:rsidR="00250FA1" w:rsidRPr="00B80697" w:rsidRDefault="00250FA1" w:rsidP="00250FA1">
            <w:pPr>
              <w:rPr>
                <w:sz w:val="20"/>
                <w:szCs w:val="20"/>
                <w:lang w:val="en-US"/>
              </w:rPr>
            </w:pPr>
            <w:r w:rsidRPr="00B80697">
              <w:rPr>
                <w:sz w:val="20"/>
                <w:szCs w:val="20"/>
                <w:lang w:val="en-US"/>
              </w:rPr>
              <w:t>The student's knowledge is adapted; the answers are weak</w:t>
            </w:r>
          </w:p>
          <w:p w14:paraId="05432668" w14:textId="77777777" w:rsidR="005A7F21" w:rsidRPr="00B80697" w:rsidRDefault="00250FA1" w:rsidP="00250FA1">
            <w:pPr>
              <w:rPr>
                <w:sz w:val="20"/>
                <w:szCs w:val="20"/>
                <w:lang w:val="en-US"/>
              </w:rPr>
            </w:pPr>
            <w:r w:rsidRPr="00B80697">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7C251C93" w14:textId="77777777" w:rsidR="005A7F21" w:rsidRPr="00B80697" w:rsidRDefault="00250FA1" w:rsidP="005A7F21">
            <w:pPr>
              <w:textAlignment w:val="baseline"/>
              <w:rPr>
                <w:sz w:val="20"/>
                <w:szCs w:val="20"/>
                <w:lang w:val="en-US" w:eastAsia="ru-RU"/>
              </w:rPr>
            </w:pPr>
            <w:r w:rsidRPr="00B80697">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6C62778" w14:textId="77777777" w:rsidR="005A7F21" w:rsidRPr="00B80697" w:rsidRDefault="00250FA1" w:rsidP="005A7F21">
            <w:pPr>
              <w:textAlignment w:val="baseline"/>
              <w:rPr>
                <w:sz w:val="20"/>
                <w:szCs w:val="20"/>
                <w:lang w:val="en-US" w:eastAsia="ru-RU"/>
              </w:rPr>
            </w:pPr>
            <w:r w:rsidRPr="00B80697">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6AE4E801" w14:textId="77777777" w:rsidR="00250FA1" w:rsidRPr="00B80697" w:rsidRDefault="00250FA1" w:rsidP="00250FA1">
            <w:pPr>
              <w:rPr>
                <w:sz w:val="20"/>
                <w:szCs w:val="20"/>
                <w:lang w:val="en-US"/>
              </w:rPr>
            </w:pPr>
            <w:r w:rsidRPr="00B80697">
              <w:rPr>
                <w:sz w:val="20"/>
                <w:szCs w:val="20"/>
                <w:lang w:val="en-US"/>
              </w:rPr>
              <w:t>The student did not fully understand the material.</w:t>
            </w:r>
          </w:p>
          <w:p w14:paraId="6AA55E27" w14:textId="77777777" w:rsidR="005A7F21" w:rsidRPr="00B80697" w:rsidRDefault="00250FA1" w:rsidP="00250FA1">
            <w:pPr>
              <w:textAlignment w:val="baseline"/>
              <w:rPr>
                <w:sz w:val="20"/>
                <w:szCs w:val="20"/>
                <w:lang w:val="en-US" w:eastAsia="ru-RU"/>
              </w:rPr>
            </w:pPr>
            <w:r w:rsidRPr="00B80697">
              <w:rPr>
                <w:sz w:val="20"/>
                <w:szCs w:val="20"/>
                <w:lang w:val="en-US"/>
              </w:rPr>
              <w:t>Violation of the Rules for final control.</w:t>
            </w:r>
          </w:p>
        </w:tc>
      </w:tr>
      <w:tr w:rsidR="008A71B1" w:rsidRPr="00DC147E" w14:paraId="669C22F6"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14BD3AB" w14:textId="77777777" w:rsidR="008A71B1" w:rsidRPr="00B80697" w:rsidRDefault="00F419C7" w:rsidP="008A71B1">
            <w:pPr>
              <w:textAlignment w:val="baseline"/>
              <w:rPr>
                <w:b/>
                <w:bCs/>
                <w:sz w:val="20"/>
                <w:szCs w:val="20"/>
                <w:lang w:eastAsia="ru-RU"/>
              </w:rPr>
            </w:pPr>
            <w:r w:rsidRPr="00B80697">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041007" w14:textId="77777777" w:rsidR="0098341C" w:rsidRPr="00B80697" w:rsidRDefault="0098341C" w:rsidP="0098341C">
            <w:pPr>
              <w:spacing w:line="237" w:lineRule="auto"/>
              <w:rPr>
                <w:rFonts w:eastAsia="QOVFH+ArialMT"/>
                <w:bCs/>
                <w:i/>
                <w:color w:val="000000"/>
                <w:spacing w:val="1"/>
                <w:sz w:val="20"/>
                <w:szCs w:val="20"/>
                <w:lang w:val="en-US"/>
              </w:rPr>
            </w:pPr>
            <w:r w:rsidRPr="00B80697">
              <w:rPr>
                <w:rFonts w:eastAsia="QOVFH+ArialMT"/>
                <w:bCs/>
                <w:i/>
                <w:color w:val="000000"/>
                <w:spacing w:val="1"/>
                <w:sz w:val="20"/>
                <w:szCs w:val="20"/>
                <w:lang w:val="en-US"/>
              </w:rPr>
              <w:t>Criterion 5.</w:t>
            </w:r>
          </w:p>
          <w:p w14:paraId="47E7AC44" w14:textId="77777777" w:rsidR="008A71B1" w:rsidRPr="00B80697" w:rsidRDefault="00CF4C65" w:rsidP="0098341C">
            <w:pPr>
              <w:spacing w:line="237" w:lineRule="auto"/>
              <w:rPr>
                <w:rFonts w:eastAsia="Calibri"/>
                <w:bCs/>
                <w:color w:val="000000"/>
                <w:sz w:val="20"/>
                <w:szCs w:val="20"/>
                <w:lang w:val="en-US"/>
              </w:rPr>
            </w:pPr>
            <w:r w:rsidRPr="00B80697">
              <w:rPr>
                <w:sz w:val="20"/>
                <w:szCs w:val="20"/>
                <w:lang w:val="en-US"/>
              </w:rPr>
              <w:t xml:space="preserve">Evaluation and written </w:t>
            </w:r>
            <w:r w:rsidRPr="00B80697">
              <w:rPr>
                <w:sz w:val="20"/>
                <w:szCs w:val="20"/>
                <w:lang w:val="en-US"/>
              </w:rPr>
              <w:lastRenderedPageBreak/>
              <w:t>critical analysis of the applicability of the chosen methodology to 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DC890BC" w14:textId="77777777" w:rsidR="008A71B1" w:rsidRPr="00B80697" w:rsidRDefault="00250FA1" w:rsidP="0098341C">
            <w:pPr>
              <w:rPr>
                <w:sz w:val="20"/>
                <w:szCs w:val="20"/>
                <w:lang w:val="en-US"/>
              </w:rPr>
            </w:pPr>
            <w:r w:rsidRPr="00B80697">
              <w:rPr>
                <w:sz w:val="20"/>
                <w:szCs w:val="20"/>
                <w:lang w:val="en-US"/>
              </w:rPr>
              <w:lastRenderedPageBreak/>
              <w:t xml:space="preserve">Consistent, logical and correct justification of </w:t>
            </w:r>
            <w:r w:rsidRPr="00B80697">
              <w:rPr>
                <w:sz w:val="20"/>
                <w:szCs w:val="20"/>
                <w:lang w:val="en-US"/>
              </w:rPr>
              <w:lastRenderedPageBreak/>
              <w:t>scientific principles and the applied methodology and technology, literacy, 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654295" w14:textId="77777777" w:rsidR="008A71B1" w:rsidRPr="00B80697" w:rsidRDefault="00250FA1" w:rsidP="00CA11D6">
            <w:pPr>
              <w:rPr>
                <w:sz w:val="20"/>
                <w:szCs w:val="20"/>
                <w:lang w:val="en-US"/>
              </w:rPr>
            </w:pPr>
            <w:r w:rsidRPr="00B80697">
              <w:rPr>
                <w:sz w:val="20"/>
                <w:szCs w:val="20"/>
                <w:lang w:val="en-US"/>
              </w:rPr>
              <w:lastRenderedPageBreak/>
              <w:t xml:space="preserve">3-4 inaccuracies in the use of conceptual material, minor </w:t>
            </w:r>
            <w:r w:rsidRPr="00B80697">
              <w:rPr>
                <w:sz w:val="20"/>
                <w:szCs w:val="20"/>
                <w:lang w:val="en-US"/>
              </w:rPr>
              <w:lastRenderedPageBreak/>
              <w:t>errors in generalizations and conclusions are allowed, which do not affect the good overall 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71B81023" w14:textId="77777777" w:rsidR="008A71B1" w:rsidRPr="00B80697" w:rsidRDefault="00BB40CB" w:rsidP="008A71B1">
            <w:pPr>
              <w:rPr>
                <w:sz w:val="20"/>
                <w:szCs w:val="20"/>
                <w:lang w:val="en-US"/>
              </w:rPr>
            </w:pPr>
            <w:r w:rsidRPr="00B80697">
              <w:rPr>
                <w:sz w:val="20"/>
                <w:szCs w:val="20"/>
                <w:lang w:val="en-US"/>
              </w:rPr>
              <w:lastRenderedPageBreak/>
              <w:t>There are c</w:t>
            </w:r>
            <w:r w:rsidR="00250FA1" w:rsidRPr="00B80697">
              <w:rPr>
                <w:sz w:val="20"/>
                <w:szCs w:val="20"/>
                <w:lang w:val="en-US"/>
              </w:rPr>
              <w:t xml:space="preserve">onclusions on the applicability of substantiated </w:t>
            </w:r>
            <w:r w:rsidR="00250FA1" w:rsidRPr="00B80697">
              <w:rPr>
                <w:sz w:val="20"/>
                <w:szCs w:val="20"/>
                <w:lang w:val="en-US"/>
              </w:rPr>
              <w:lastRenderedPageBreak/>
              <w:t xml:space="preserve">scientific provisions are vague and unconvincing; there are stylistic and grammatical 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D500FE4" w14:textId="77777777" w:rsidR="008A71B1" w:rsidRPr="00B80697" w:rsidRDefault="00777F5D" w:rsidP="008A71B1">
            <w:pPr>
              <w:rPr>
                <w:sz w:val="20"/>
                <w:szCs w:val="20"/>
                <w:lang w:val="en-US"/>
              </w:rPr>
            </w:pPr>
            <w:r w:rsidRPr="00B80697">
              <w:rPr>
                <w:sz w:val="20"/>
                <w:szCs w:val="20"/>
                <w:lang w:val="en-US"/>
              </w:rPr>
              <w:lastRenderedPageBreak/>
              <w:t xml:space="preserve">The task was completed with gross mistakes, the answers </w:t>
            </w:r>
            <w:r w:rsidRPr="00B80697">
              <w:rPr>
                <w:sz w:val="20"/>
                <w:szCs w:val="20"/>
                <w:lang w:val="en-US"/>
              </w:rPr>
              <w:lastRenderedPageBreak/>
              <w:t>to the questions were incomplete, the conceptual material and argumentation 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37E7D5D" w14:textId="77777777" w:rsidR="008A71B1" w:rsidRPr="00B80697" w:rsidRDefault="00777F5D" w:rsidP="008A71B1">
            <w:pPr>
              <w:rPr>
                <w:sz w:val="20"/>
                <w:szCs w:val="20"/>
                <w:lang w:val="en-US"/>
              </w:rPr>
            </w:pPr>
            <w:r w:rsidRPr="00B80697">
              <w:rPr>
                <w:sz w:val="20"/>
                <w:szCs w:val="20"/>
                <w:lang w:val="en-US"/>
              </w:rPr>
              <w:lastRenderedPageBreak/>
              <w:t xml:space="preserve">The task has not been completed, there are no </w:t>
            </w:r>
            <w:r w:rsidRPr="00B80697">
              <w:rPr>
                <w:sz w:val="20"/>
                <w:szCs w:val="20"/>
                <w:lang w:val="en-US"/>
              </w:rPr>
              <w:lastRenderedPageBreak/>
              <w:t>answers to the questions posed, materials and analysis tools have not been used.</w:t>
            </w:r>
          </w:p>
        </w:tc>
      </w:tr>
      <w:tr w:rsidR="008A71B1" w:rsidRPr="00DC147E" w14:paraId="1D55CBB9"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0EF630D4" w14:textId="77777777" w:rsidR="008A71B1" w:rsidRPr="00B80697"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BBF95A" w14:textId="77777777" w:rsidR="0098341C" w:rsidRPr="00B80697" w:rsidRDefault="0098341C" w:rsidP="0098341C">
            <w:pPr>
              <w:spacing w:line="237" w:lineRule="auto"/>
              <w:rPr>
                <w:rFonts w:eastAsia="QOVFH+ArialMT"/>
                <w:bCs/>
                <w:i/>
                <w:color w:val="000000"/>
                <w:sz w:val="20"/>
                <w:szCs w:val="20"/>
                <w:lang w:val="en-US"/>
              </w:rPr>
            </w:pPr>
            <w:r w:rsidRPr="00B80697">
              <w:rPr>
                <w:rFonts w:eastAsia="QOVFH+ArialMT"/>
                <w:bCs/>
                <w:i/>
                <w:color w:val="000000"/>
                <w:sz w:val="20"/>
                <w:szCs w:val="20"/>
                <w:lang w:val="en-US"/>
              </w:rPr>
              <w:t>Criterion 6.</w:t>
            </w:r>
          </w:p>
          <w:p w14:paraId="6759BE58" w14:textId="77777777" w:rsidR="00CF4C65" w:rsidRPr="00B80697" w:rsidRDefault="00CF4C65" w:rsidP="00CF4C65">
            <w:pPr>
              <w:widowControl/>
              <w:autoSpaceDE/>
              <w:autoSpaceDN/>
              <w:spacing w:line="256" w:lineRule="auto"/>
              <w:jc w:val="both"/>
              <w:rPr>
                <w:sz w:val="20"/>
                <w:szCs w:val="20"/>
                <w:lang w:val="en-US"/>
              </w:rPr>
            </w:pPr>
            <w:r w:rsidRPr="00B80697">
              <w:rPr>
                <w:sz w:val="20"/>
                <w:szCs w:val="20"/>
                <w:lang w:val="en-US"/>
              </w:rPr>
              <w:t>Justification of the result obtained from one’s own practice.</w:t>
            </w:r>
          </w:p>
          <w:p w14:paraId="78E82F33" w14:textId="77777777" w:rsidR="008A71B1" w:rsidRPr="00B80697"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E67B3AE" w14:textId="77777777" w:rsidR="00777F5D" w:rsidRPr="00B80697" w:rsidRDefault="00777F5D" w:rsidP="00777F5D">
            <w:pPr>
              <w:rPr>
                <w:sz w:val="20"/>
                <w:szCs w:val="20"/>
                <w:lang w:val="en-US"/>
              </w:rPr>
            </w:pPr>
            <w:r w:rsidRPr="00B80697">
              <w:rPr>
                <w:sz w:val="20"/>
                <w:szCs w:val="20"/>
                <w:lang w:val="en-US"/>
              </w:rPr>
              <w:t>The answer is illustrated with examples and visuals.</w:t>
            </w:r>
          </w:p>
          <w:p w14:paraId="6B6519A9" w14:textId="77777777" w:rsidR="008A71B1" w:rsidRPr="00B80697" w:rsidRDefault="00777F5D" w:rsidP="00777F5D">
            <w:pPr>
              <w:textAlignment w:val="baseline"/>
              <w:rPr>
                <w:sz w:val="20"/>
                <w:szCs w:val="20"/>
                <w:lang w:val="en-US" w:eastAsia="ru-RU"/>
              </w:rPr>
            </w:pPr>
            <w:r w:rsidRPr="00B80697">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2096678D" w14:textId="77777777" w:rsidR="008A71B1" w:rsidRPr="00B80697" w:rsidRDefault="00777F5D" w:rsidP="002D16E8">
            <w:pPr>
              <w:textAlignment w:val="baseline"/>
              <w:rPr>
                <w:sz w:val="20"/>
                <w:szCs w:val="20"/>
                <w:lang w:val="en-US" w:eastAsia="ru-RU"/>
              </w:rPr>
            </w:pPr>
            <w:r w:rsidRPr="00B80697">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450F4924" w14:textId="77777777" w:rsidR="008A71B1" w:rsidRPr="00B80697" w:rsidRDefault="00777F5D" w:rsidP="008A71B1">
            <w:pPr>
              <w:textAlignment w:val="baseline"/>
              <w:rPr>
                <w:sz w:val="20"/>
                <w:szCs w:val="20"/>
                <w:lang w:val="en-US" w:eastAsia="ru-RU"/>
              </w:rPr>
            </w:pPr>
            <w:r w:rsidRPr="00B80697">
              <w:rPr>
                <w:sz w:val="20"/>
                <w:szCs w:val="20"/>
                <w:lang w:val="en-US"/>
              </w:rPr>
              <w:t>Poor application of the main volume of material in accordance with the training program with difficulties in independently reproducing it in writing.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675B767" w14:textId="77777777" w:rsidR="008A71B1" w:rsidRPr="00B80697" w:rsidRDefault="00BB40CB" w:rsidP="008A71B1">
            <w:pPr>
              <w:textAlignment w:val="baseline"/>
              <w:rPr>
                <w:sz w:val="20"/>
                <w:szCs w:val="20"/>
                <w:lang w:val="en-US" w:eastAsia="ru-RU"/>
              </w:rPr>
            </w:pPr>
            <w:r w:rsidRPr="00B80697">
              <w:rPr>
                <w:sz w:val="20"/>
                <w:szCs w:val="20"/>
                <w:lang w:val="en-US"/>
              </w:rPr>
              <w:t xml:space="preserve">Demonstration of </w:t>
            </w:r>
            <w:r w:rsidR="00777F5D" w:rsidRPr="00B80697">
              <w:rPr>
                <w:sz w:val="20"/>
                <w:szCs w:val="20"/>
                <w:lang w:val="en-US"/>
              </w:rPr>
              <w:t>difficulty in providing written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D09D5A5" w14:textId="77777777" w:rsidR="008A71B1" w:rsidRPr="00B80697" w:rsidRDefault="00777F5D" w:rsidP="008A71B1">
            <w:pPr>
              <w:textAlignment w:val="baseline"/>
              <w:rPr>
                <w:sz w:val="20"/>
                <w:szCs w:val="20"/>
                <w:lang w:val="en-US" w:eastAsia="ru-RU"/>
              </w:rPr>
            </w:pPr>
            <w:r w:rsidRPr="00B80697">
              <w:rPr>
                <w:sz w:val="20"/>
                <w:szCs w:val="20"/>
                <w:lang w:val="en-US"/>
              </w:rPr>
              <w:t>Lack of ability to apply course methods when giving examples. Violation of the Rules for final control.</w:t>
            </w:r>
          </w:p>
        </w:tc>
      </w:tr>
    </w:tbl>
    <w:p w14:paraId="7F753532" w14:textId="77777777" w:rsidR="00880471" w:rsidRPr="00B80697" w:rsidRDefault="00880471" w:rsidP="00733ABD">
      <w:pPr>
        <w:rPr>
          <w:rFonts w:eastAsia="Calibri"/>
          <w:sz w:val="20"/>
          <w:szCs w:val="20"/>
          <w:lang w:val="en-US" w:eastAsia="zh-CN"/>
        </w:rPr>
      </w:pPr>
    </w:p>
    <w:p w14:paraId="4FF1B103" w14:textId="77777777" w:rsidR="00B460F6" w:rsidRPr="00B80697" w:rsidRDefault="00B460F6" w:rsidP="002440D8">
      <w:pPr>
        <w:ind w:left="1134"/>
        <w:rPr>
          <w:b/>
          <w:bCs/>
          <w:sz w:val="20"/>
          <w:szCs w:val="20"/>
          <w:lang w:val="en-US"/>
        </w:rPr>
      </w:pPr>
    </w:p>
    <w:p w14:paraId="63B8E01A" w14:textId="77777777" w:rsidR="00B460F6" w:rsidRPr="00B80697" w:rsidRDefault="00B460F6" w:rsidP="002440D8">
      <w:pPr>
        <w:ind w:left="1134"/>
        <w:rPr>
          <w:b/>
          <w:bCs/>
          <w:sz w:val="20"/>
          <w:szCs w:val="20"/>
          <w:lang w:val="en-US"/>
        </w:rPr>
      </w:pPr>
    </w:p>
    <w:p w14:paraId="57A732D3" w14:textId="77777777" w:rsidR="00B460F6" w:rsidRPr="00B80697" w:rsidRDefault="00B460F6" w:rsidP="002440D8">
      <w:pPr>
        <w:ind w:left="1134"/>
        <w:rPr>
          <w:b/>
          <w:bCs/>
          <w:sz w:val="20"/>
          <w:szCs w:val="20"/>
          <w:lang w:val="en-US"/>
        </w:rPr>
      </w:pPr>
    </w:p>
    <w:p w14:paraId="28805CD2" w14:textId="77777777" w:rsidR="00B460F6" w:rsidRPr="00B80697" w:rsidRDefault="00B460F6" w:rsidP="002440D8">
      <w:pPr>
        <w:ind w:left="1134"/>
        <w:rPr>
          <w:b/>
          <w:bCs/>
          <w:sz w:val="20"/>
          <w:szCs w:val="20"/>
          <w:lang w:val="en-US"/>
        </w:rPr>
      </w:pPr>
    </w:p>
    <w:p w14:paraId="4E86B9D2" w14:textId="4455BEAA" w:rsidR="00E64A13" w:rsidRPr="00B80697" w:rsidRDefault="00E64A13" w:rsidP="002440D8">
      <w:pPr>
        <w:ind w:left="1134"/>
        <w:rPr>
          <w:b/>
          <w:bCs/>
          <w:sz w:val="20"/>
          <w:szCs w:val="20"/>
          <w:lang w:val="en-US"/>
        </w:rPr>
      </w:pPr>
      <w:r w:rsidRPr="00B80697">
        <w:rPr>
          <w:b/>
          <w:bCs/>
          <w:sz w:val="20"/>
          <w:szCs w:val="20"/>
          <w:lang w:val="en-US"/>
        </w:rPr>
        <w:t>Formula for calculating the final grade:</w:t>
      </w:r>
    </w:p>
    <w:p w14:paraId="21939478" w14:textId="77777777" w:rsidR="00E64A13" w:rsidRPr="00B80697" w:rsidRDefault="00E64A13" w:rsidP="002440D8">
      <w:pPr>
        <w:ind w:left="1134"/>
        <w:rPr>
          <w:sz w:val="20"/>
          <w:szCs w:val="20"/>
          <w:lang w:val="en-US"/>
        </w:rPr>
      </w:pPr>
      <w:r w:rsidRPr="00B80697">
        <w:rPr>
          <w:sz w:val="20"/>
          <w:szCs w:val="20"/>
          <w:lang w:val="en-US"/>
        </w:rPr>
        <w:t xml:space="preserve">Final grade </w:t>
      </w:r>
      <w:r w:rsidRPr="00B80697">
        <w:rPr>
          <w:b/>
          <w:bCs/>
          <w:sz w:val="20"/>
          <w:szCs w:val="20"/>
          <w:lang w:val="en-US"/>
        </w:rPr>
        <w:t>(F</w:t>
      </w:r>
      <w:r w:rsidR="002440D8" w:rsidRPr="00B80697">
        <w:rPr>
          <w:b/>
          <w:bCs/>
          <w:sz w:val="20"/>
          <w:szCs w:val="20"/>
          <w:lang w:val="en-US"/>
        </w:rPr>
        <w:t>G</w:t>
      </w:r>
      <w:r w:rsidRPr="00B80697">
        <w:rPr>
          <w:b/>
          <w:bCs/>
          <w:sz w:val="20"/>
          <w:szCs w:val="20"/>
          <w:lang w:val="en-US"/>
        </w:rPr>
        <w:t>) = (%1+%2+%3+%4+%5+%6) / K</w:t>
      </w:r>
      <w:r w:rsidRPr="00B80697">
        <w:rPr>
          <w:sz w:val="20"/>
          <w:szCs w:val="20"/>
          <w:lang w:val="en-US"/>
        </w:rPr>
        <w:t>, where % is the level of task completion by criterion, K is the total number of criteria.</w:t>
      </w:r>
    </w:p>
    <w:p w14:paraId="35B377A4" w14:textId="77777777" w:rsidR="002440D8" w:rsidRPr="00B80697" w:rsidRDefault="002440D8" w:rsidP="00FD2921">
      <w:pPr>
        <w:rPr>
          <w:rFonts w:eastAsiaTheme="minorHAnsi"/>
          <w:b/>
          <w:bCs/>
          <w:sz w:val="20"/>
          <w:szCs w:val="20"/>
          <w:lang w:val="en-US" w:eastAsia="ru-RU"/>
        </w:rPr>
      </w:pPr>
    </w:p>
    <w:p w14:paraId="1EB7B093" w14:textId="77777777" w:rsidR="00A45E65" w:rsidRPr="00B80697" w:rsidRDefault="00A45E65" w:rsidP="002440D8">
      <w:pPr>
        <w:ind w:left="567"/>
        <w:rPr>
          <w:b/>
          <w:bCs/>
          <w:sz w:val="20"/>
          <w:szCs w:val="20"/>
          <w:lang w:val="en-US" w:eastAsia="ru-RU"/>
        </w:rPr>
      </w:pPr>
    </w:p>
    <w:p w14:paraId="2A96DFA5" w14:textId="77777777" w:rsidR="00A45E65" w:rsidRPr="00B80697" w:rsidRDefault="00A45E65" w:rsidP="002440D8">
      <w:pPr>
        <w:ind w:left="567"/>
        <w:rPr>
          <w:b/>
          <w:bCs/>
          <w:sz w:val="20"/>
          <w:szCs w:val="20"/>
          <w:lang w:val="en-US" w:eastAsia="ru-RU"/>
        </w:rPr>
      </w:pPr>
    </w:p>
    <w:p w14:paraId="3B34DC72" w14:textId="77777777" w:rsidR="00A45E65" w:rsidRPr="00B80697" w:rsidRDefault="00A45E65" w:rsidP="002440D8">
      <w:pPr>
        <w:ind w:left="567"/>
        <w:rPr>
          <w:b/>
          <w:bCs/>
          <w:sz w:val="20"/>
          <w:szCs w:val="20"/>
          <w:lang w:val="en-US" w:eastAsia="ru-RU"/>
        </w:rPr>
      </w:pPr>
    </w:p>
    <w:p w14:paraId="0EFB0BAA" w14:textId="77777777" w:rsidR="00A45E65" w:rsidRPr="00B80697" w:rsidRDefault="00A45E65" w:rsidP="002440D8">
      <w:pPr>
        <w:ind w:left="567"/>
        <w:rPr>
          <w:b/>
          <w:bCs/>
          <w:sz w:val="20"/>
          <w:szCs w:val="20"/>
          <w:lang w:val="en-US" w:eastAsia="ru-RU"/>
        </w:rPr>
      </w:pPr>
    </w:p>
    <w:p w14:paraId="74DF28CE" w14:textId="77777777" w:rsidR="00A45E65" w:rsidRPr="00B80697" w:rsidRDefault="00A45E65" w:rsidP="002440D8">
      <w:pPr>
        <w:ind w:left="567"/>
        <w:rPr>
          <w:b/>
          <w:bCs/>
          <w:sz w:val="20"/>
          <w:szCs w:val="20"/>
          <w:lang w:val="en-US" w:eastAsia="ru-RU"/>
        </w:rPr>
      </w:pPr>
    </w:p>
    <w:p w14:paraId="59FBEF30" w14:textId="77777777" w:rsidR="00A45E65" w:rsidRPr="00B80697" w:rsidRDefault="00A45E65" w:rsidP="002440D8">
      <w:pPr>
        <w:ind w:left="567"/>
        <w:rPr>
          <w:b/>
          <w:bCs/>
          <w:sz w:val="20"/>
          <w:szCs w:val="20"/>
          <w:lang w:val="en-US" w:eastAsia="ru-RU"/>
        </w:rPr>
      </w:pPr>
    </w:p>
    <w:p w14:paraId="637C6D5E" w14:textId="77777777" w:rsidR="00A45E65" w:rsidRPr="00B80697" w:rsidRDefault="00A45E65" w:rsidP="002440D8">
      <w:pPr>
        <w:ind w:left="567"/>
        <w:rPr>
          <w:b/>
          <w:bCs/>
          <w:sz w:val="20"/>
          <w:szCs w:val="20"/>
          <w:lang w:val="en-US" w:eastAsia="ru-RU"/>
        </w:rPr>
      </w:pPr>
    </w:p>
    <w:p w14:paraId="4101A353" w14:textId="3113E672" w:rsidR="002440D8" w:rsidRPr="00B80697" w:rsidRDefault="002440D8" w:rsidP="002440D8">
      <w:pPr>
        <w:ind w:left="567"/>
        <w:rPr>
          <w:b/>
          <w:bCs/>
          <w:sz w:val="20"/>
          <w:szCs w:val="20"/>
          <w:lang w:val="en-US" w:eastAsia="ru-RU"/>
        </w:rPr>
      </w:pPr>
      <w:r w:rsidRPr="00B80697">
        <w:rPr>
          <w:b/>
          <w:bCs/>
          <w:sz w:val="20"/>
          <w:szCs w:val="20"/>
          <w:lang w:val="en-US" w:eastAsia="ru-RU"/>
        </w:rPr>
        <w:t xml:space="preserve">Example of calculating the final </w:t>
      </w:r>
      <w:r w:rsidR="00E07413" w:rsidRPr="00B80697">
        <w:rPr>
          <w:b/>
          <w:bCs/>
          <w:sz w:val="20"/>
          <w:szCs w:val="20"/>
          <w:lang w:val="en-US" w:eastAsia="ru-RU"/>
        </w:rPr>
        <w:t>grade</w:t>
      </w:r>
    </w:p>
    <w:p w14:paraId="76E36B56" w14:textId="77777777" w:rsidR="002440D8" w:rsidRPr="00B80697" w:rsidRDefault="002440D8" w:rsidP="002440D8">
      <w:pPr>
        <w:rPr>
          <w:sz w:val="20"/>
          <w:szCs w:val="20"/>
          <w:highlight w:val="yellow"/>
          <w:lang w:val="en-US" w:eastAsia="ru-RU"/>
        </w:rPr>
      </w:pPr>
    </w:p>
    <w:tbl>
      <w:tblPr>
        <w:tblStyle w:val="a9"/>
        <w:tblW w:w="14880" w:type="dxa"/>
        <w:jc w:val="center"/>
        <w:tblInd w:w="0" w:type="dxa"/>
        <w:tblLayout w:type="fixed"/>
        <w:tblLook w:val="06A0" w:firstRow="1" w:lastRow="0" w:firstColumn="1" w:lastColumn="0" w:noHBand="1" w:noVBand="1"/>
      </w:tblPr>
      <w:tblGrid>
        <w:gridCol w:w="384"/>
        <w:gridCol w:w="3465"/>
        <w:gridCol w:w="1823"/>
        <w:gridCol w:w="1844"/>
        <w:gridCol w:w="2694"/>
        <w:gridCol w:w="1419"/>
        <w:gridCol w:w="3251"/>
      </w:tblGrid>
      <w:tr w:rsidR="002440D8" w:rsidRPr="00B80697" w14:paraId="018962E5"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0D99A753" w14:textId="77777777" w:rsidR="002440D8" w:rsidRPr="00B80697" w:rsidRDefault="002440D8">
            <w:pPr>
              <w:rPr>
                <w:b/>
                <w:bCs/>
                <w:noProof/>
                <w:sz w:val="20"/>
                <w:szCs w:val="20"/>
              </w:rPr>
            </w:pPr>
            <w:r w:rsidRPr="00B80697">
              <w:rPr>
                <w:b/>
                <w:bCs/>
                <w:noProof/>
                <w:sz w:val="20"/>
                <w:szCs w:val="20"/>
              </w:rPr>
              <w:t>№</w:t>
            </w:r>
          </w:p>
        </w:tc>
        <w:tc>
          <w:tcPr>
            <w:tcW w:w="3463" w:type="dxa"/>
            <w:vMerge w:val="restart"/>
            <w:tcBorders>
              <w:top w:val="single" w:sz="4" w:space="0" w:color="auto"/>
              <w:left w:val="single" w:sz="4" w:space="0" w:color="auto"/>
              <w:bottom w:val="single" w:sz="4" w:space="0" w:color="auto"/>
              <w:right w:val="single" w:sz="4" w:space="0" w:color="auto"/>
            </w:tcBorders>
          </w:tcPr>
          <w:p w14:paraId="5AB4CFFA" w14:textId="77777777" w:rsidR="002440D8" w:rsidRPr="00B80697" w:rsidRDefault="002440D8">
            <w:pPr>
              <w:rPr>
                <w:rFonts w:eastAsiaTheme="minorHAnsi"/>
                <w:b/>
                <w:bCs/>
                <w:sz w:val="20"/>
                <w:szCs w:val="20"/>
                <w:lang w:val="en-US"/>
              </w:rPr>
            </w:pPr>
            <w:r w:rsidRPr="00B80697">
              <w:rPr>
                <w:rFonts w:eastAsiaTheme="minorHAnsi"/>
                <w:noProof/>
                <w:sz w:val="20"/>
                <w:szCs w:val="20"/>
              </w:rPr>
              <mc:AlternateContent>
                <mc:Choice Requires="wps">
                  <w:drawing>
                    <wp:anchor distT="0" distB="0" distL="114300" distR="114300" simplePos="0" relativeHeight="251662336" behindDoc="0" locked="0" layoutInCell="1" allowOverlap="1" wp14:anchorId="23C99C85" wp14:editId="08865DE8">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EB674"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" strokecolor="black [3213]" strokeweight=".25pt">
                      <v:stroke joinstyle="miter"/>
                    </v:line>
                  </w:pict>
                </mc:Fallback>
              </mc:AlternateContent>
            </w:r>
            <w:r w:rsidRPr="00B80697">
              <w:rPr>
                <w:b/>
                <w:bCs/>
                <w:sz w:val="20"/>
                <w:szCs w:val="20"/>
              </w:rPr>
              <w:t xml:space="preserve">                  </w:t>
            </w:r>
            <w:r w:rsidRPr="00B80697">
              <w:rPr>
                <w:b/>
                <w:bCs/>
                <w:sz w:val="20"/>
                <w:szCs w:val="20"/>
                <w:lang w:val="en-US"/>
              </w:rPr>
              <w:t>Score</w:t>
            </w:r>
          </w:p>
          <w:p w14:paraId="659B85D5" w14:textId="77777777" w:rsidR="002440D8" w:rsidRPr="00B80697" w:rsidRDefault="002440D8">
            <w:pPr>
              <w:rPr>
                <w:b/>
                <w:bCs/>
                <w:sz w:val="20"/>
                <w:szCs w:val="20"/>
              </w:rPr>
            </w:pPr>
          </w:p>
          <w:p w14:paraId="1A6A1852" w14:textId="77777777" w:rsidR="002440D8" w:rsidRPr="00B80697" w:rsidRDefault="002440D8">
            <w:pPr>
              <w:rPr>
                <w:b/>
                <w:bCs/>
                <w:sz w:val="20"/>
                <w:szCs w:val="20"/>
              </w:rPr>
            </w:pPr>
          </w:p>
          <w:p w14:paraId="7333B064" w14:textId="77777777" w:rsidR="002440D8" w:rsidRPr="00B80697" w:rsidRDefault="002440D8">
            <w:pPr>
              <w:rPr>
                <w:b/>
                <w:bCs/>
                <w:sz w:val="20"/>
                <w:szCs w:val="20"/>
                <w:lang w:val="en-US"/>
              </w:rPr>
            </w:pPr>
            <w:r w:rsidRPr="00B80697">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102EBC9" w14:textId="77777777" w:rsidR="002440D8" w:rsidRPr="00B80697" w:rsidRDefault="002440D8">
            <w:pPr>
              <w:jc w:val="center"/>
              <w:rPr>
                <w:b/>
                <w:bCs/>
                <w:sz w:val="20"/>
                <w:szCs w:val="20"/>
                <w:lang w:eastAsia="ru-RU"/>
              </w:rPr>
            </w:pPr>
            <w:r w:rsidRPr="00B80697">
              <w:rPr>
                <w:b/>
                <w:bCs/>
                <w:sz w:val="20"/>
                <w:szCs w:val="20"/>
                <w:lang w:eastAsia="ru-RU"/>
              </w:rPr>
              <w:t>«</w:t>
            </w:r>
            <w:r w:rsidRPr="00B80697">
              <w:rPr>
                <w:b/>
                <w:bCs/>
                <w:color w:val="000000"/>
                <w:sz w:val="20"/>
                <w:szCs w:val="20"/>
                <w:lang w:val="en-US" w:eastAsia="ru-RU"/>
              </w:rPr>
              <w:t>Excellent</w:t>
            </w:r>
            <w:r w:rsidRPr="00B80697">
              <w:rPr>
                <w:b/>
                <w:bCs/>
                <w:sz w:val="20"/>
                <w:szCs w:val="20"/>
                <w:lang w:eastAsia="ru-RU"/>
              </w:rPr>
              <w:t>»</w:t>
            </w:r>
          </w:p>
          <w:p w14:paraId="081C3073" w14:textId="77777777" w:rsidR="002440D8" w:rsidRPr="00B80697" w:rsidRDefault="002440D8">
            <w:pPr>
              <w:jc w:val="center"/>
              <w:rPr>
                <w:b/>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C7B689F" w14:textId="77777777" w:rsidR="002440D8" w:rsidRPr="00B80697" w:rsidRDefault="002440D8">
            <w:pPr>
              <w:jc w:val="center"/>
              <w:rPr>
                <w:b/>
                <w:bCs/>
                <w:sz w:val="20"/>
                <w:szCs w:val="20"/>
                <w:lang w:eastAsia="ru-RU"/>
              </w:rPr>
            </w:pPr>
            <w:r w:rsidRPr="00B80697">
              <w:rPr>
                <w:b/>
                <w:bCs/>
                <w:sz w:val="20"/>
                <w:szCs w:val="20"/>
                <w:lang w:eastAsia="ru-RU"/>
              </w:rPr>
              <w:t>«</w:t>
            </w:r>
            <w:r w:rsidRPr="00B80697">
              <w:rPr>
                <w:b/>
                <w:bCs/>
                <w:color w:val="000000"/>
                <w:sz w:val="20"/>
                <w:szCs w:val="20"/>
                <w:lang w:val="en-US" w:eastAsia="ru-RU"/>
              </w:rPr>
              <w:t>Good</w:t>
            </w:r>
            <w:r w:rsidRPr="00B80697">
              <w:rPr>
                <w:b/>
                <w:bCs/>
                <w:sz w:val="20"/>
                <w:szCs w:val="20"/>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6569621E" w14:textId="77777777" w:rsidR="002440D8" w:rsidRPr="00B80697" w:rsidRDefault="002440D8">
            <w:pPr>
              <w:jc w:val="center"/>
              <w:rPr>
                <w:b/>
                <w:bCs/>
                <w:sz w:val="20"/>
                <w:szCs w:val="20"/>
                <w:lang w:eastAsia="ru-RU"/>
              </w:rPr>
            </w:pPr>
            <w:r w:rsidRPr="00B80697">
              <w:rPr>
                <w:b/>
                <w:bCs/>
                <w:sz w:val="20"/>
                <w:szCs w:val="20"/>
                <w:lang w:eastAsia="ru-RU"/>
              </w:rPr>
              <w:t>«</w:t>
            </w:r>
            <w:proofErr w:type="spellStart"/>
            <w:r w:rsidRPr="00B80697">
              <w:rPr>
                <w:b/>
                <w:bCs/>
                <w:color w:val="000000"/>
                <w:sz w:val="20"/>
                <w:szCs w:val="20"/>
                <w:lang w:eastAsia="ru-RU"/>
              </w:rPr>
              <w:t>Satisfactory</w:t>
            </w:r>
            <w:proofErr w:type="spellEnd"/>
            <w:r w:rsidRPr="00B80697">
              <w:rPr>
                <w:b/>
                <w:bCs/>
                <w:sz w:val="20"/>
                <w:szCs w:val="20"/>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16E6083F" w14:textId="77777777" w:rsidR="002440D8" w:rsidRPr="00B80697" w:rsidRDefault="002440D8">
            <w:pPr>
              <w:jc w:val="center"/>
              <w:rPr>
                <w:b/>
                <w:bCs/>
                <w:sz w:val="20"/>
                <w:szCs w:val="20"/>
                <w:lang w:eastAsia="ru-RU"/>
              </w:rPr>
            </w:pPr>
            <w:r w:rsidRPr="00B80697">
              <w:rPr>
                <w:b/>
                <w:bCs/>
                <w:sz w:val="20"/>
                <w:szCs w:val="20"/>
                <w:lang w:eastAsia="ru-RU"/>
              </w:rPr>
              <w:t>«</w:t>
            </w:r>
            <w:proofErr w:type="spellStart"/>
            <w:r w:rsidRPr="00B80697">
              <w:rPr>
                <w:b/>
                <w:bCs/>
                <w:color w:val="000000"/>
                <w:sz w:val="20"/>
                <w:szCs w:val="20"/>
                <w:lang w:eastAsia="ru-RU"/>
              </w:rPr>
              <w:t>Unsatisfactory</w:t>
            </w:r>
            <w:proofErr w:type="spellEnd"/>
            <w:r w:rsidRPr="00B80697">
              <w:rPr>
                <w:b/>
                <w:bCs/>
                <w:sz w:val="20"/>
                <w:szCs w:val="20"/>
                <w:lang w:eastAsia="ru-RU"/>
              </w:rPr>
              <w:t>»</w:t>
            </w:r>
          </w:p>
          <w:p w14:paraId="11D70938" w14:textId="77777777" w:rsidR="002440D8" w:rsidRPr="00B80697" w:rsidRDefault="002440D8">
            <w:pPr>
              <w:jc w:val="center"/>
              <w:rPr>
                <w:b/>
                <w:bCs/>
                <w:sz w:val="20"/>
                <w:szCs w:val="20"/>
                <w:lang w:eastAsia="ru-RU"/>
              </w:rPr>
            </w:pPr>
          </w:p>
        </w:tc>
      </w:tr>
      <w:tr w:rsidR="002440D8" w:rsidRPr="00B80697" w14:paraId="42E0C718"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0EA38B7D" w14:textId="77777777" w:rsidR="002440D8" w:rsidRPr="00B80697" w:rsidRDefault="002440D8">
            <w:pPr>
              <w:rPr>
                <w:b/>
                <w:bCs/>
                <w:noProof/>
                <w:sz w:val="20"/>
                <w:szCs w:val="20"/>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332AF8E7" w14:textId="77777777" w:rsidR="002440D8" w:rsidRPr="00B80697" w:rsidRDefault="002440D8">
            <w:pPr>
              <w:rPr>
                <w:b/>
                <w:bCs/>
                <w:sz w:val="20"/>
                <w:szCs w:val="20"/>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129B87A1" w14:textId="77777777" w:rsidR="002440D8" w:rsidRPr="00B80697" w:rsidRDefault="002440D8">
            <w:pPr>
              <w:jc w:val="center"/>
              <w:rPr>
                <w:b/>
                <w:sz w:val="20"/>
                <w:szCs w:val="20"/>
                <w:lang w:val="en-US" w:eastAsia="ru-RU"/>
              </w:rPr>
            </w:pPr>
            <w:r w:rsidRPr="00B80697">
              <w:rPr>
                <w:b/>
                <w:bCs/>
                <w:sz w:val="20"/>
                <w:szCs w:val="20"/>
                <w:lang w:eastAsia="ru-RU"/>
              </w:rPr>
              <w:t>90-100</w:t>
            </w:r>
            <w:r w:rsidRPr="00B80697">
              <w:rPr>
                <w:b/>
                <w:bCs/>
                <w:sz w:val="20"/>
                <w:szCs w:val="20"/>
                <w:lang w:val="en-US" w:eastAsia="ru-RU"/>
              </w:rPr>
              <w:t xml:space="preserve"> </w:t>
            </w:r>
            <w:r w:rsidRPr="00B80697">
              <w:rPr>
                <w:b/>
                <w:bCs/>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73AEF52D" w14:textId="77777777" w:rsidR="002440D8" w:rsidRPr="00B80697" w:rsidRDefault="002440D8">
            <w:pPr>
              <w:jc w:val="center"/>
              <w:rPr>
                <w:b/>
                <w:bCs/>
                <w:sz w:val="20"/>
                <w:szCs w:val="20"/>
                <w:lang w:eastAsia="ru-RU"/>
              </w:rPr>
            </w:pPr>
            <w:r w:rsidRPr="00B80697">
              <w:rPr>
                <w:b/>
                <w:bCs/>
                <w:sz w:val="20"/>
                <w:szCs w:val="20"/>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1A00C50F" w14:textId="77777777" w:rsidR="002440D8" w:rsidRPr="00B80697" w:rsidRDefault="002440D8">
            <w:pPr>
              <w:jc w:val="center"/>
              <w:rPr>
                <w:b/>
                <w:bCs/>
                <w:sz w:val="20"/>
                <w:szCs w:val="20"/>
                <w:lang w:eastAsia="ru-RU"/>
              </w:rPr>
            </w:pPr>
            <w:r w:rsidRPr="00B80697">
              <w:rPr>
                <w:b/>
                <w:bCs/>
                <w:sz w:val="20"/>
                <w:szCs w:val="20"/>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2A949C81" w14:textId="77777777" w:rsidR="002440D8" w:rsidRPr="00B80697" w:rsidRDefault="002440D8">
            <w:pPr>
              <w:jc w:val="center"/>
              <w:rPr>
                <w:b/>
                <w:bCs/>
                <w:sz w:val="20"/>
                <w:szCs w:val="20"/>
                <w:lang w:eastAsia="ru-RU"/>
              </w:rPr>
            </w:pPr>
            <w:r w:rsidRPr="00B80697">
              <w:rPr>
                <w:b/>
                <w:bCs/>
                <w:sz w:val="20"/>
                <w:szCs w:val="20"/>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244C25A" w14:textId="77777777" w:rsidR="002440D8" w:rsidRPr="00B80697" w:rsidRDefault="002440D8">
            <w:pPr>
              <w:jc w:val="center"/>
              <w:rPr>
                <w:b/>
                <w:bCs/>
                <w:sz w:val="20"/>
                <w:szCs w:val="20"/>
                <w:lang w:eastAsia="ru-RU"/>
              </w:rPr>
            </w:pPr>
            <w:r w:rsidRPr="00B80697">
              <w:rPr>
                <w:b/>
                <w:bCs/>
                <w:sz w:val="20"/>
                <w:szCs w:val="20"/>
                <w:lang w:eastAsia="ru-RU"/>
              </w:rPr>
              <w:t>0-24%</w:t>
            </w:r>
          </w:p>
        </w:tc>
      </w:tr>
      <w:tr w:rsidR="002440D8" w:rsidRPr="00B80697" w14:paraId="4995B84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442B9BD"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4EDC4F37"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74D7DCB9" w14:textId="77777777" w:rsidR="002440D8" w:rsidRPr="00B80697" w:rsidRDefault="002440D8">
            <w:pPr>
              <w:jc w:val="center"/>
              <w:rPr>
                <w:sz w:val="20"/>
                <w:szCs w:val="20"/>
                <w:lang w:eastAsia="ru-RU"/>
              </w:rPr>
            </w:pPr>
            <w:r w:rsidRPr="00B80697">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183BAD0E" w14:textId="77777777" w:rsidR="002440D8" w:rsidRPr="00B80697" w:rsidRDefault="002440D8">
            <w:pPr>
              <w:jc w:val="center"/>
              <w:rPr>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446AB1B3" w14:textId="77777777" w:rsidR="002440D8" w:rsidRPr="00B80697" w:rsidRDefault="002440D8">
            <w:pPr>
              <w:jc w:val="center"/>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C300208" w14:textId="77777777" w:rsidR="002440D8" w:rsidRPr="00B80697" w:rsidRDefault="002440D8">
            <w:pPr>
              <w:jc w:val="center"/>
              <w:rPr>
                <w:sz w:val="20"/>
                <w:szCs w:val="20"/>
                <w:lang w:eastAsia="ru-RU"/>
              </w:rPr>
            </w:pPr>
          </w:p>
        </w:tc>
        <w:tc>
          <w:tcPr>
            <w:tcW w:w="3249" w:type="dxa"/>
            <w:tcBorders>
              <w:top w:val="single" w:sz="4" w:space="0" w:color="auto"/>
              <w:left w:val="single" w:sz="4" w:space="0" w:color="auto"/>
              <w:bottom w:val="single" w:sz="4" w:space="0" w:color="auto"/>
              <w:right w:val="single" w:sz="4" w:space="0" w:color="auto"/>
            </w:tcBorders>
          </w:tcPr>
          <w:p w14:paraId="68CADD39" w14:textId="77777777" w:rsidR="002440D8" w:rsidRPr="00B80697" w:rsidRDefault="002440D8">
            <w:pPr>
              <w:jc w:val="center"/>
              <w:rPr>
                <w:sz w:val="20"/>
                <w:szCs w:val="20"/>
                <w:lang w:eastAsia="ru-RU"/>
              </w:rPr>
            </w:pPr>
          </w:p>
        </w:tc>
      </w:tr>
      <w:tr w:rsidR="002440D8" w:rsidRPr="00B80697" w14:paraId="6BCC3DED"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0FCAB30A"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6E435228"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2</w:t>
            </w:r>
          </w:p>
        </w:tc>
        <w:tc>
          <w:tcPr>
            <w:tcW w:w="1822" w:type="dxa"/>
            <w:tcBorders>
              <w:top w:val="single" w:sz="4" w:space="0" w:color="auto"/>
              <w:left w:val="single" w:sz="4" w:space="0" w:color="auto"/>
              <w:bottom w:val="single" w:sz="4" w:space="0" w:color="auto"/>
              <w:right w:val="single" w:sz="4" w:space="0" w:color="auto"/>
            </w:tcBorders>
          </w:tcPr>
          <w:p w14:paraId="27B3CC55" w14:textId="77777777" w:rsidR="002440D8" w:rsidRPr="00B80697" w:rsidRDefault="002440D8">
            <w:pPr>
              <w:jc w:val="center"/>
              <w:rPr>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7B29FD6" w14:textId="77777777" w:rsidR="002440D8" w:rsidRPr="00B80697" w:rsidRDefault="002440D8">
            <w:pPr>
              <w:jc w:val="center"/>
              <w:rPr>
                <w:sz w:val="20"/>
                <w:szCs w:val="20"/>
                <w:lang w:eastAsia="ru-RU"/>
              </w:rPr>
            </w:pPr>
            <w:r w:rsidRPr="00B80697">
              <w:rPr>
                <w:sz w:val="20"/>
                <w:szCs w:val="20"/>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5AAAAF1B" w14:textId="77777777" w:rsidR="002440D8" w:rsidRPr="00B80697" w:rsidRDefault="002440D8">
            <w:pPr>
              <w:jc w:val="center"/>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610C7AE5" w14:textId="77777777" w:rsidR="002440D8" w:rsidRPr="00B80697" w:rsidRDefault="002440D8">
            <w:pPr>
              <w:jc w:val="center"/>
              <w:rPr>
                <w:sz w:val="20"/>
                <w:szCs w:val="20"/>
                <w:lang w:eastAsia="ru-RU"/>
              </w:rPr>
            </w:pPr>
          </w:p>
        </w:tc>
        <w:tc>
          <w:tcPr>
            <w:tcW w:w="3249" w:type="dxa"/>
            <w:tcBorders>
              <w:top w:val="single" w:sz="4" w:space="0" w:color="auto"/>
              <w:left w:val="single" w:sz="4" w:space="0" w:color="auto"/>
              <w:bottom w:val="single" w:sz="4" w:space="0" w:color="auto"/>
              <w:right w:val="single" w:sz="4" w:space="0" w:color="auto"/>
            </w:tcBorders>
          </w:tcPr>
          <w:p w14:paraId="36D38619" w14:textId="77777777" w:rsidR="002440D8" w:rsidRPr="00B80697" w:rsidRDefault="002440D8">
            <w:pPr>
              <w:jc w:val="center"/>
              <w:rPr>
                <w:sz w:val="20"/>
                <w:szCs w:val="20"/>
                <w:lang w:eastAsia="ru-RU"/>
              </w:rPr>
            </w:pPr>
          </w:p>
        </w:tc>
      </w:tr>
      <w:tr w:rsidR="002440D8" w:rsidRPr="00B80697" w14:paraId="7B3E35B7"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1570ACEE"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1EA6D571"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3</w:t>
            </w:r>
          </w:p>
        </w:tc>
        <w:tc>
          <w:tcPr>
            <w:tcW w:w="1822" w:type="dxa"/>
            <w:tcBorders>
              <w:top w:val="single" w:sz="4" w:space="0" w:color="auto"/>
              <w:left w:val="single" w:sz="4" w:space="0" w:color="auto"/>
              <w:bottom w:val="single" w:sz="4" w:space="0" w:color="auto"/>
              <w:right w:val="single" w:sz="4" w:space="0" w:color="auto"/>
            </w:tcBorders>
          </w:tcPr>
          <w:p w14:paraId="0157259F" w14:textId="77777777" w:rsidR="002440D8" w:rsidRPr="00B80697" w:rsidRDefault="002440D8">
            <w:pPr>
              <w:jc w:val="center"/>
              <w:rPr>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74B08E0" w14:textId="77777777" w:rsidR="002440D8" w:rsidRPr="00B80697" w:rsidRDefault="002440D8">
            <w:pPr>
              <w:jc w:val="center"/>
              <w:rPr>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64A0311F" w14:textId="77777777" w:rsidR="002440D8" w:rsidRPr="00B80697" w:rsidRDefault="002440D8">
            <w:pPr>
              <w:jc w:val="center"/>
              <w:rPr>
                <w:sz w:val="20"/>
                <w:szCs w:val="20"/>
                <w:lang w:eastAsia="ru-RU"/>
              </w:rPr>
            </w:pPr>
            <w:r w:rsidRPr="00B80697">
              <w:rPr>
                <w:sz w:val="20"/>
                <w:szCs w:val="20"/>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70895CFF" w14:textId="77777777" w:rsidR="002440D8" w:rsidRPr="00B80697" w:rsidRDefault="002440D8">
            <w:pPr>
              <w:jc w:val="center"/>
              <w:rPr>
                <w:sz w:val="20"/>
                <w:szCs w:val="20"/>
                <w:lang w:eastAsia="ru-RU"/>
              </w:rPr>
            </w:pPr>
          </w:p>
        </w:tc>
        <w:tc>
          <w:tcPr>
            <w:tcW w:w="3249" w:type="dxa"/>
            <w:tcBorders>
              <w:top w:val="single" w:sz="4" w:space="0" w:color="auto"/>
              <w:left w:val="single" w:sz="4" w:space="0" w:color="auto"/>
              <w:bottom w:val="single" w:sz="4" w:space="0" w:color="auto"/>
              <w:right w:val="single" w:sz="4" w:space="0" w:color="auto"/>
            </w:tcBorders>
          </w:tcPr>
          <w:p w14:paraId="60C185FD" w14:textId="77777777" w:rsidR="002440D8" w:rsidRPr="00B80697" w:rsidRDefault="002440D8">
            <w:pPr>
              <w:jc w:val="center"/>
              <w:rPr>
                <w:sz w:val="20"/>
                <w:szCs w:val="20"/>
                <w:lang w:eastAsia="ru-RU"/>
              </w:rPr>
            </w:pPr>
          </w:p>
        </w:tc>
      </w:tr>
      <w:tr w:rsidR="002440D8" w:rsidRPr="00B80697" w14:paraId="1E2C4888"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1C9FA285"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332A97AB"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4</w:t>
            </w:r>
          </w:p>
        </w:tc>
        <w:tc>
          <w:tcPr>
            <w:tcW w:w="1822" w:type="dxa"/>
            <w:tcBorders>
              <w:top w:val="single" w:sz="4" w:space="0" w:color="auto"/>
              <w:left w:val="single" w:sz="4" w:space="0" w:color="auto"/>
              <w:bottom w:val="single" w:sz="4" w:space="0" w:color="auto"/>
              <w:right w:val="single" w:sz="4" w:space="0" w:color="auto"/>
            </w:tcBorders>
          </w:tcPr>
          <w:p w14:paraId="04093C50" w14:textId="77777777" w:rsidR="002440D8" w:rsidRPr="00B80697" w:rsidRDefault="002440D8">
            <w:pPr>
              <w:jc w:val="center"/>
              <w:rPr>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15B7D96" w14:textId="77777777" w:rsidR="002440D8" w:rsidRPr="00B80697" w:rsidRDefault="002440D8">
            <w:pPr>
              <w:jc w:val="center"/>
              <w:rPr>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5DEDC9FE" w14:textId="77777777" w:rsidR="002440D8" w:rsidRPr="00B80697" w:rsidRDefault="002440D8">
            <w:pPr>
              <w:jc w:val="center"/>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066B01B3" w14:textId="77777777" w:rsidR="002440D8" w:rsidRPr="00B80697" w:rsidRDefault="002440D8">
            <w:pPr>
              <w:jc w:val="center"/>
              <w:rPr>
                <w:sz w:val="20"/>
                <w:szCs w:val="20"/>
                <w:lang w:eastAsia="ru-RU"/>
              </w:rPr>
            </w:pPr>
            <w:r w:rsidRPr="00B80697">
              <w:rPr>
                <w:sz w:val="20"/>
                <w:szCs w:val="20"/>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522CDD22" w14:textId="77777777" w:rsidR="002440D8" w:rsidRPr="00B80697" w:rsidRDefault="002440D8">
            <w:pPr>
              <w:jc w:val="center"/>
              <w:rPr>
                <w:sz w:val="20"/>
                <w:szCs w:val="20"/>
                <w:lang w:eastAsia="ru-RU"/>
              </w:rPr>
            </w:pPr>
          </w:p>
        </w:tc>
      </w:tr>
      <w:tr w:rsidR="002440D8" w:rsidRPr="00B80697" w14:paraId="3AAFCCF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3E74174"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79C6D3E2"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5BBB6FA6" w14:textId="77777777" w:rsidR="002440D8" w:rsidRPr="00B80697" w:rsidRDefault="002440D8">
            <w:pPr>
              <w:jc w:val="center"/>
              <w:rPr>
                <w:sz w:val="20"/>
                <w:szCs w:val="20"/>
                <w:lang w:eastAsia="ru-RU"/>
              </w:rPr>
            </w:pPr>
            <w:r w:rsidRPr="00B80697">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0B71888" w14:textId="77777777" w:rsidR="002440D8" w:rsidRPr="00B80697" w:rsidRDefault="002440D8">
            <w:pPr>
              <w:jc w:val="center"/>
              <w:rPr>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4B350275" w14:textId="77777777" w:rsidR="002440D8" w:rsidRPr="00B80697" w:rsidRDefault="002440D8">
            <w:pPr>
              <w:jc w:val="center"/>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BAC0F4E" w14:textId="77777777" w:rsidR="002440D8" w:rsidRPr="00B80697" w:rsidRDefault="002440D8">
            <w:pPr>
              <w:jc w:val="center"/>
              <w:rPr>
                <w:sz w:val="20"/>
                <w:szCs w:val="20"/>
                <w:lang w:eastAsia="ru-RU"/>
              </w:rPr>
            </w:pPr>
          </w:p>
        </w:tc>
        <w:tc>
          <w:tcPr>
            <w:tcW w:w="3249" w:type="dxa"/>
            <w:tcBorders>
              <w:top w:val="single" w:sz="4" w:space="0" w:color="auto"/>
              <w:left w:val="single" w:sz="4" w:space="0" w:color="auto"/>
              <w:bottom w:val="single" w:sz="4" w:space="0" w:color="auto"/>
              <w:right w:val="single" w:sz="4" w:space="0" w:color="auto"/>
            </w:tcBorders>
          </w:tcPr>
          <w:p w14:paraId="22D40425" w14:textId="77777777" w:rsidR="002440D8" w:rsidRPr="00B80697" w:rsidRDefault="002440D8">
            <w:pPr>
              <w:jc w:val="center"/>
              <w:rPr>
                <w:sz w:val="20"/>
                <w:szCs w:val="20"/>
                <w:lang w:eastAsia="ru-RU"/>
              </w:rPr>
            </w:pPr>
          </w:p>
        </w:tc>
      </w:tr>
      <w:tr w:rsidR="002440D8" w:rsidRPr="00B80697" w14:paraId="5C7ED3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0558060B" w14:textId="77777777" w:rsidR="002440D8" w:rsidRPr="00B80697" w:rsidRDefault="002440D8" w:rsidP="002440D8">
            <w:pPr>
              <w:pStyle w:val="a5"/>
              <w:widowControl/>
              <w:numPr>
                <w:ilvl w:val="0"/>
                <w:numId w:val="10"/>
              </w:numPr>
              <w:autoSpaceDE/>
              <w:autoSpaceDN/>
              <w:ind w:left="0" w:firstLine="0"/>
              <w:contextualSpacing/>
              <w:rPr>
                <w:b/>
                <w:bCs/>
                <w:sz w:val="20"/>
                <w:szCs w:val="20"/>
              </w:rPr>
            </w:pPr>
          </w:p>
        </w:tc>
        <w:tc>
          <w:tcPr>
            <w:tcW w:w="3463" w:type="dxa"/>
            <w:tcBorders>
              <w:top w:val="single" w:sz="4" w:space="0" w:color="auto"/>
              <w:left w:val="single" w:sz="4" w:space="0" w:color="auto"/>
              <w:bottom w:val="single" w:sz="4" w:space="0" w:color="auto"/>
              <w:right w:val="single" w:sz="4" w:space="0" w:color="auto"/>
            </w:tcBorders>
            <w:hideMark/>
          </w:tcPr>
          <w:p w14:paraId="1CEC7857" w14:textId="77777777" w:rsidR="002440D8" w:rsidRPr="00B80697" w:rsidRDefault="002440D8">
            <w:pPr>
              <w:rPr>
                <w:sz w:val="20"/>
                <w:szCs w:val="20"/>
                <w:lang w:eastAsia="ru-RU"/>
              </w:rPr>
            </w:pPr>
            <w:r w:rsidRPr="00B80697">
              <w:rPr>
                <w:b/>
                <w:bCs/>
                <w:sz w:val="20"/>
                <w:szCs w:val="20"/>
                <w:lang w:val="en-US"/>
              </w:rPr>
              <w:t>Criterion</w:t>
            </w:r>
            <w:r w:rsidRPr="00B80697">
              <w:rPr>
                <w:sz w:val="20"/>
                <w:szCs w:val="20"/>
              </w:rPr>
              <w:t xml:space="preserve"> 6</w:t>
            </w:r>
          </w:p>
        </w:tc>
        <w:tc>
          <w:tcPr>
            <w:tcW w:w="1822" w:type="dxa"/>
            <w:tcBorders>
              <w:top w:val="single" w:sz="4" w:space="0" w:color="auto"/>
              <w:left w:val="single" w:sz="4" w:space="0" w:color="auto"/>
              <w:bottom w:val="single" w:sz="4" w:space="0" w:color="auto"/>
              <w:right w:val="single" w:sz="4" w:space="0" w:color="auto"/>
            </w:tcBorders>
          </w:tcPr>
          <w:p w14:paraId="36D158C1" w14:textId="77777777" w:rsidR="002440D8" w:rsidRPr="00B80697" w:rsidRDefault="002440D8">
            <w:pPr>
              <w:jc w:val="center"/>
              <w:rPr>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846B1F7" w14:textId="77777777" w:rsidR="002440D8" w:rsidRPr="00B80697" w:rsidRDefault="002440D8">
            <w:pPr>
              <w:jc w:val="center"/>
              <w:rPr>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6B262001" w14:textId="77777777" w:rsidR="002440D8" w:rsidRPr="00B80697" w:rsidRDefault="002440D8">
            <w:pPr>
              <w:jc w:val="center"/>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30A6A6F2" w14:textId="77777777" w:rsidR="002440D8" w:rsidRPr="00B80697" w:rsidRDefault="002440D8">
            <w:pPr>
              <w:jc w:val="center"/>
              <w:rPr>
                <w:sz w:val="20"/>
                <w:szCs w:val="20"/>
                <w:lang w:eastAsia="ru-RU"/>
              </w:rPr>
            </w:pPr>
            <w:r w:rsidRPr="00B80697">
              <w:rPr>
                <w:sz w:val="20"/>
                <w:szCs w:val="20"/>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045F7101" w14:textId="77777777" w:rsidR="002440D8" w:rsidRPr="00B80697" w:rsidRDefault="002440D8">
            <w:pPr>
              <w:jc w:val="center"/>
              <w:rPr>
                <w:sz w:val="20"/>
                <w:szCs w:val="20"/>
                <w:lang w:eastAsia="ru-RU"/>
              </w:rPr>
            </w:pPr>
          </w:p>
        </w:tc>
      </w:tr>
      <w:tr w:rsidR="002440D8" w:rsidRPr="00B80697" w14:paraId="6496CF58"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088D98C2" w14:textId="77777777" w:rsidR="002440D8" w:rsidRPr="00B80697" w:rsidRDefault="002440D8">
            <w:pPr>
              <w:rPr>
                <w:sz w:val="20"/>
                <w:szCs w:val="20"/>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3B2A0C90" w14:textId="77777777" w:rsidR="002440D8" w:rsidRPr="00B80697" w:rsidRDefault="002440D8">
            <w:pPr>
              <w:rPr>
                <w:b/>
                <w:bCs/>
                <w:sz w:val="20"/>
                <w:szCs w:val="20"/>
                <w:lang w:val="en-US" w:eastAsia="ru-RU"/>
              </w:rPr>
            </w:pPr>
            <w:r w:rsidRPr="00B80697">
              <w:rPr>
                <w:b/>
                <w:bCs/>
                <w:sz w:val="20"/>
                <w:szCs w:val="20"/>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5730D218" w14:textId="77777777" w:rsidR="002440D8" w:rsidRPr="00B80697" w:rsidRDefault="002440D8">
            <w:pPr>
              <w:jc w:val="center"/>
              <w:rPr>
                <w:b/>
                <w:bCs/>
                <w:sz w:val="20"/>
                <w:szCs w:val="20"/>
                <w:lang w:eastAsia="ru-RU"/>
              </w:rPr>
            </w:pPr>
            <w:r w:rsidRPr="00B80697">
              <w:rPr>
                <w:b/>
                <w:bCs/>
                <w:sz w:val="20"/>
                <w:szCs w:val="20"/>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06F8BE23" w14:textId="77777777" w:rsidR="002440D8" w:rsidRPr="00B80697" w:rsidRDefault="002440D8">
            <w:pPr>
              <w:jc w:val="center"/>
              <w:rPr>
                <w:b/>
                <w:bCs/>
                <w:sz w:val="20"/>
                <w:szCs w:val="20"/>
                <w:lang w:eastAsia="ru-RU"/>
              </w:rPr>
            </w:pPr>
            <w:r w:rsidRPr="00B80697">
              <w:rPr>
                <w:b/>
                <w:bCs/>
                <w:sz w:val="20"/>
                <w:szCs w:val="20"/>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0FA2E8E9" w14:textId="77777777" w:rsidR="002440D8" w:rsidRPr="00B80697" w:rsidRDefault="002440D8">
            <w:pPr>
              <w:jc w:val="center"/>
              <w:rPr>
                <w:b/>
                <w:bCs/>
                <w:sz w:val="20"/>
                <w:szCs w:val="20"/>
                <w:lang w:eastAsia="ru-RU"/>
              </w:rPr>
            </w:pPr>
            <w:r w:rsidRPr="00B80697">
              <w:rPr>
                <w:b/>
                <w:bCs/>
                <w:sz w:val="20"/>
                <w:szCs w:val="20"/>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77CDDBDA" w14:textId="77777777" w:rsidR="002440D8" w:rsidRPr="00B80697" w:rsidRDefault="002440D8">
            <w:pPr>
              <w:jc w:val="center"/>
              <w:rPr>
                <w:b/>
                <w:bCs/>
                <w:sz w:val="20"/>
                <w:szCs w:val="20"/>
                <w:lang w:eastAsia="ru-RU"/>
              </w:rPr>
            </w:pPr>
            <w:r w:rsidRPr="00B80697">
              <w:rPr>
                <w:b/>
                <w:bCs/>
                <w:sz w:val="20"/>
                <w:szCs w:val="20"/>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2F7836A7" w14:textId="77777777" w:rsidR="002440D8" w:rsidRPr="00B80697" w:rsidRDefault="002440D8">
            <w:pPr>
              <w:rPr>
                <w:b/>
                <w:bCs/>
                <w:sz w:val="20"/>
                <w:szCs w:val="20"/>
                <w:lang w:eastAsia="ru-RU"/>
              </w:rPr>
            </w:pPr>
            <w:r w:rsidRPr="00B80697">
              <w:rPr>
                <w:sz w:val="20"/>
                <w:szCs w:val="20"/>
                <w:lang w:eastAsia="ru-RU"/>
              </w:rPr>
              <w:t xml:space="preserve">200+ 75 + 60 + 94 = </w:t>
            </w:r>
            <w:r w:rsidRPr="00B80697">
              <w:rPr>
                <w:b/>
                <w:bCs/>
                <w:sz w:val="20"/>
                <w:szCs w:val="20"/>
                <w:lang w:eastAsia="ru-RU"/>
              </w:rPr>
              <w:t>429</w:t>
            </w:r>
          </w:p>
          <w:p w14:paraId="31D57345" w14:textId="77777777" w:rsidR="002440D8" w:rsidRPr="00B80697" w:rsidRDefault="002440D8">
            <w:pPr>
              <w:rPr>
                <w:b/>
                <w:bCs/>
                <w:sz w:val="20"/>
                <w:szCs w:val="20"/>
                <w:lang w:eastAsia="ru-RU"/>
              </w:rPr>
            </w:pPr>
            <w:r w:rsidRPr="00B80697">
              <w:rPr>
                <w:b/>
                <w:bCs/>
                <w:sz w:val="20"/>
                <w:szCs w:val="20"/>
                <w:lang w:eastAsia="ru-RU"/>
              </w:rPr>
              <w:lastRenderedPageBreak/>
              <w:t xml:space="preserve">429 / 6 </w:t>
            </w:r>
            <w:r w:rsidRPr="00B80697">
              <w:rPr>
                <w:b/>
                <w:bCs/>
                <w:sz w:val="20"/>
                <w:szCs w:val="20"/>
                <w:lang w:val="en-US"/>
              </w:rPr>
              <w:t>criteria</w:t>
            </w:r>
            <w:r w:rsidR="00E07413" w:rsidRPr="00B80697">
              <w:rPr>
                <w:b/>
                <w:bCs/>
                <w:sz w:val="20"/>
                <w:szCs w:val="20"/>
                <w:lang w:val="en-US"/>
              </w:rPr>
              <w:t xml:space="preserve"> </w:t>
            </w:r>
            <w:r w:rsidRPr="00B80697">
              <w:rPr>
                <w:b/>
                <w:bCs/>
                <w:sz w:val="20"/>
                <w:szCs w:val="20"/>
                <w:lang w:eastAsia="ru-RU"/>
              </w:rPr>
              <w:t>= 71,5</w:t>
            </w:r>
          </w:p>
          <w:p w14:paraId="64B3E64C" w14:textId="77777777" w:rsidR="002440D8" w:rsidRPr="00B80697" w:rsidRDefault="002440D8">
            <w:pPr>
              <w:rPr>
                <w:sz w:val="20"/>
                <w:szCs w:val="20"/>
                <w:lang w:eastAsia="ru-RU"/>
              </w:rPr>
            </w:pPr>
            <w:r w:rsidRPr="00B80697">
              <w:rPr>
                <w:b/>
                <w:bCs/>
                <w:sz w:val="20"/>
                <w:szCs w:val="20"/>
                <w:lang w:val="en-US" w:eastAsia="ru-RU"/>
              </w:rPr>
              <w:t>Final score, as %</w:t>
            </w:r>
            <w:r w:rsidRPr="00B80697">
              <w:rPr>
                <w:b/>
                <w:bCs/>
                <w:sz w:val="20"/>
                <w:szCs w:val="20"/>
                <w:lang w:eastAsia="ru-RU"/>
              </w:rPr>
              <w:t xml:space="preserve"> = 72</w:t>
            </w:r>
          </w:p>
        </w:tc>
      </w:tr>
    </w:tbl>
    <w:p w14:paraId="089D45BA" w14:textId="77777777" w:rsidR="002440D8" w:rsidRPr="00B80697" w:rsidRDefault="002440D8" w:rsidP="002440D8">
      <w:pPr>
        <w:rPr>
          <w:sz w:val="20"/>
          <w:szCs w:val="20"/>
          <w:highlight w:val="yellow"/>
          <w:lang w:eastAsia="ru-RU"/>
        </w:rPr>
      </w:pPr>
    </w:p>
    <w:p w14:paraId="1488B37C" w14:textId="77777777" w:rsidR="002440D8" w:rsidRPr="00B80697" w:rsidRDefault="002440D8" w:rsidP="002440D8">
      <w:pPr>
        <w:ind w:left="567"/>
        <w:rPr>
          <w:sz w:val="20"/>
          <w:szCs w:val="20"/>
          <w:lang w:val="en-US" w:eastAsia="ru-RU"/>
        </w:rPr>
      </w:pPr>
      <w:r w:rsidRPr="00B80697">
        <w:rPr>
          <w:sz w:val="20"/>
          <w:szCs w:val="20"/>
          <w:lang w:val="en-US" w:eastAsia="ru-RU"/>
        </w:rPr>
        <w:t>Based on percentage obtained during the calculation, we can compare the score with the rating scale.</w:t>
      </w:r>
    </w:p>
    <w:p w14:paraId="5B5A5764" w14:textId="77777777" w:rsidR="002440D8" w:rsidRPr="00B80697" w:rsidRDefault="002440D8" w:rsidP="002440D8">
      <w:pPr>
        <w:ind w:left="567"/>
        <w:rPr>
          <w:sz w:val="20"/>
          <w:szCs w:val="20"/>
          <w:lang w:val="en-US" w:eastAsia="ru-RU"/>
        </w:rPr>
      </w:pPr>
      <w:r w:rsidRPr="00B80697">
        <w:rPr>
          <w:b/>
          <w:bCs/>
          <w:sz w:val="20"/>
          <w:szCs w:val="20"/>
          <w:lang w:val="en-US" w:eastAsia="ru-RU"/>
        </w:rPr>
        <w:t>72 points</w:t>
      </w:r>
      <w:r w:rsidRPr="00B80697">
        <w:rPr>
          <w:sz w:val="20"/>
          <w:szCs w:val="20"/>
          <w:lang w:val="en-US" w:eastAsia="ru-RU"/>
        </w:rPr>
        <w:t xml:space="preserve"> range from 70 points to 89 points, which corresponds to the “Good” category according to the grading scale.</w:t>
      </w:r>
    </w:p>
    <w:p w14:paraId="33D76BC6" w14:textId="77777777" w:rsidR="002440D8" w:rsidRPr="00B80697" w:rsidRDefault="002440D8" w:rsidP="002440D8">
      <w:pPr>
        <w:ind w:left="567"/>
        <w:rPr>
          <w:sz w:val="20"/>
          <w:szCs w:val="20"/>
          <w:lang w:val="en-US" w:eastAsia="ru-RU"/>
        </w:rPr>
      </w:pPr>
      <w:r w:rsidRPr="00B80697">
        <w:rPr>
          <w:sz w:val="20"/>
          <w:szCs w:val="20"/>
          <w:lang w:val="en-US" w:eastAsia="ru-RU"/>
        </w:rPr>
        <w:t xml:space="preserve">Thus, with this calculation, the project will be rated </w:t>
      </w:r>
      <w:r w:rsidRPr="00B80697">
        <w:rPr>
          <w:b/>
          <w:bCs/>
          <w:sz w:val="20"/>
          <w:szCs w:val="20"/>
          <w:lang w:val="en-US" w:eastAsia="ru-RU"/>
        </w:rPr>
        <w:t xml:space="preserve">72 points “Good” </w:t>
      </w:r>
      <w:r w:rsidRPr="00B80697">
        <w:rPr>
          <w:sz w:val="20"/>
          <w:szCs w:val="20"/>
          <w:lang w:val="en-US" w:eastAsia="ru-RU"/>
        </w:rPr>
        <w:t>in accordance with the point-rating letter system for assessing educational achievements</w:t>
      </w:r>
    </w:p>
    <w:p w14:paraId="6A4E599A" w14:textId="77777777" w:rsidR="002440D8" w:rsidRPr="00B80697" w:rsidRDefault="002440D8" w:rsidP="002440D8">
      <w:pPr>
        <w:ind w:left="567"/>
        <w:rPr>
          <w:sz w:val="20"/>
          <w:szCs w:val="20"/>
          <w:highlight w:val="yellow"/>
          <w:lang w:val="en-US" w:eastAsia="ru-RU"/>
        </w:rPr>
      </w:pPr>
      <w:r w:rsidRPr="00B80697">
        <w:rPr>
          <w:sz w:val="20"/>
          <w:szCs w:val="20"/>
          <w:lang w:val="en-US" w:eastAsia="ru-RU"/>
        </w:rPr>
        <w:t>students with their transfer to the traditional grading scale and ECTS.</w:t>
      </w:r>
    </w:p>
    <w:p w14:paraId="2D2649AA" w14:textId="77777777" w:rsidR="00B460F6" w:rsidRPr="00B80697" w:rsidRDefault="00D47DFE" w:rsidP="00D47DFE">
      <w:pPr>
        <w:rPr>
          <w:sz w:val="20"/>
          <w:szCs w:val="20"/>
          <w:lang w:val="en-US"/>
        </w:rPr>
      </w:pPr>
      <w:r w:rsidRPr="00B80697">
        <w:rPr>
          <w:sz w:val="20"/>
          <w:szCs w:val="20"/>
          <w:lang w:val="en-US"/>
        </w:rPr>
        <w:t xml:space="preserve">              </w:t>
      </w:r>
    </w:p>
    <w:p w14:paraId="537C181A" w14:textId="77777777" w:rsidR="00B460F6" w:rsidRPr="00B80697" w:rsidRDefault="00B460F6" w:rsidP="00D47DFE">
      <w:pPr>
        <w:rPr>
          <w:sz w:val="20"/>
          <w:szCs w:val="20"/>
          <w:lang w:val="en-US"/>
        </w:rPr>
      </w:pPr>
    </w:p>
    <w:p w14:paraId="00406B17" w14:textId="77777777" w:rsidR="00B460F6" w:rsidRPr="00B80697" w:rsidRDefault="00B460F6" w:rsidP="00D47DFE">
      <w:pPr>
        <w:rPr>
          <w:sz w:val="20"/>
          <w:szCs w:val="20"/>
          <w:lang w:val="en-US"/>
        </w:rPr>
      </w:pPr>
    </w:p>
    <w:p w14:paraId="1393C88D" w14:textId="77777777" w:rsidR="00B460F6" w:rsidRPr="00B80697" w:rsidRDefault="00B460F6" w:rsidP="00B460F6">
      <w:pPr>
        <w:jc w:val="both"/>
        <w:rPr>
          <w:b/>
          <w:sz w:val="20"/>
          <w:szCs w:val="20"/>
          <w:lang w:val="en-US"/>
        </w:rPr>
      </w:pPr>
    </w:p>
    <w:p w14:paraId="27817A74" w14:textId="77777777" w:rsidR="00B460F6" w:rsidRPr="00B80697" w:rsidRDefault="00B460F6" w:rsidP="00B460F6">
      <w:pPr>
        <w:rPr>
          <w:b/>
          <w:sz w:val="20"/>
          <w:szCs w:val="20"/>
          <w:lang w:val="en-US"/>
        </w:rPr>
      </w:pPr>
    </w:p>
    <w:p w14:paraId="2D437495" w14:textId="77777777" w:rsidR="00B460F6" w:rsidRPr="00B80697" w:rsidRDefault="00B460F6" w:rsidP="00B460F6">
      <w:pPr>
        <w:jc w:val="both"/>
        <w:rPr>
          <w:b/>
          <w:sz w:val="20"/>
          <w:szCs w:val="20"/>
          <w:lang w:val="en-US"/>
        </w:rPr>
      </w:pPr>
    </w:p>
    <w:p w14:paraId="0FDC33B3" w14:textId="77777777" w:rsidR="00B460F6" w:rsidRPr="00B80697" w:rsidRDefault="00B460F6" w:rsidP="00B460F6">
      <w:pPr>
        <w:jc w:val="both"/>
        <w:rPr>
          <w:b/>
          <w:sz w:val="20"/>
          <w:szCs w:val="20"/>
          <w:lang w:val="en-US"/>
        </w:rPr>
      </w:pPr>
    </w:p>
    <w:p w14:paraId="0DB81D04" w14:textId="77777777" w:rsidR="00B460F6" w:rsidRPr="00B80697" w:rsidRDefault="00B460F6" w:rsidP="00B460F6">
      <w:pPr>
        <w:jc w:val="both"/>
        <w:rPr>
          <w:b/>
          <w:sz w:val="20"/>
          <w:szCs w:val="20"/>
          <w:lang w:val="en-US"/>
        </w:rPr>
      </w:pPr>
    </w:p>
    <w:p w14:paraId="6B3DE4C3" w14:textId="0A422190" w:rsidR="00B460F6" w:rsidRPr="00B80697" w:rsidRDefault="00CC6B11" w:rsidP="00B460F6">
      <w:pPr>
        <w:jc w:val="both"/>
        <w:rPr>
          <w:b/>
          <w:sz w:val="20"/>
          <w:szCs w:val="20"/>
          <w:lang w:val="kk-KZ"/>
        </w:rPr>
      </w:pPr>
      <w:bookmarkStart w:id="0" w:name="_Hlk178333135"/>
      <w:r w:rsidRPr="00B80697">
        <w:rPr>
          <w:b/>
          <w:sz w:val="20"/>
          <w:szCs w:val="20"/>
          <w:lang w:val="en-US"/>
        </w:rPr>
        <w:t xml:space="preserve">                                                       </w:t>
      </w:r>
      <w:r w:rsidR="00B460F6" w:rsidRPr="00B80697">
        <w:rPr>
          <w:b/>
          <w:sz w:val="20"/>
          <w:szCs w:val="20"/>
          <w:lang w:val="en-US"/>
        </w:rPr>
        <w:t xml:space="preserve">Executer/d. </w:t>
      </w:r>
      <w:bookmarkEnd w:id="0"/>
      <w:r w:rsidR="00B460F6" w:rsidRPr="00B80697">
        <w:rPr>
          <w:b/>
          <w:sz w:val="20"/>
          <w:szCs w:val="20"/>
          <w:lang w:val="en-US"/>
        </w:rPr>
        <w:t xml:space="preserve">Dean                                                                                                               </w:t>
      </w:r>
      <w:r w:rsidR="00B460F6" w:rsidRPr="00B80697">
        <w:rPr>
          <w:sz w:val="20"/>
          <w:szCs w:val="20"/>
          <w:lang w:val="en-US"/>
        </w:rPr>
        <w:t xml:space="preserve"> </w:t>
      </w:r>
      <w:proofErr w:type="spellStart"/>
      <w:r w:rsidR="00B460F6" w:rsidRPr="00B80697">
        <w:rPr>
          <w:sz w:val="20"/>
          <w:szCs w:val="20"/>
          <w:lang w:val="en-US"/>
        </w:rPr>
        <w:t>Dzholdasbekova</w:t>
      </w:r>
      <w:proofErr w:type="spellEnd"/>
      <w:r w:rsidR="00B460F6" w:rsidRPr="00B80697">
        <w:rPr>
          <w:sz w:val="20"/>
          <w:szCs w:val="20"/>
          <w:lang w:val="en-US"/>
        </w:rPr>
        <w:t xml:space="preserve"> B.U.</w:t>
      </w:r>
    </w:p>
    <w:p w14:paraId="22D78DBE" w14:textId="77777777" w:rsidR="00CC6B11" w:rsidRPr="00B80697" w:rsidRDefault="00CC6B11" w:rsidP="00B460F6">
      <w:pPr>
        <w:jc w:val="both"/>
        <w:rPr>
          <w:b/>
          <w:sz w:val="20"/>
          <w:szCs w:val="20"/>
          <w:lang w:val="en-US"/>
        </w:rPr>
      </w:pPr>
    </w:p>
    <w:p w14:paraId="34094B11" w14:textId="77777777" w:rsidR="00B460F6" w:rsidRPr="00B80697" w:rsidRDefault="00B460F6" w:rsidP="00B460F6">
      <w:pPr>
        <w:pStyle w:val="ab"/>
        <w:jc w:val="both"/>
        <w:rPr>
          <w:b/>
          <w:sz w:val="20"/>
          <w:szCs w:val="20"/>
          <w:lang w:val="en-US"/>
        </w:rPr>
      </w:pPr>
    </w:p>
    <w:p w14:paraId="344A68C0" w14:textId="77777777" w:rsidR="00CC6B11" w:rsidRPr="00B80697" w:rsidRDefault="00CC6B11" w:rsidP="00B460F6">
      <w:pPr>
        <w:pStyle w:val="ab"/>
        <w:jc w:val="both"/>
        <w:rPr>
          <w:b/>
          <w:sz w:val="20"/>
          <w:szCs w:val="20"/>
          <w:lang w:val="en-US"/>
        </w:rPr>
      </w:pPr>
      <w:r w:rsidRPr="00B80697">
        <w:rPr>
          <w:b/>
          <w:sz w:val="20"/>
          <w:szCs w:val="20"/>
          <w:lang w:val="en-US"/>
        </w:rPr>
        <w:t xml:space="preserve">                                                     </w:t>
      </w:r>
    </w:p>
    <w:p w14:paraId="639189D0" w14:textId="54438931" w:rsidR="00B460F6" w:rsidRPr="00B80697" w:rsidRDefault="00CC6B11" w:rsidP="00B460F6">
      <w:pPr>
        <w:pStyle w:val="ab"/>
        <w:jc w:val="both"/>
        <w:rPr>
          <w:b/>
          <w:sz w:val="20"/>
          <w:szCs w:val="20"/>
          <w:lang w:val="en-US"/>
        </w:rPr>
      </w:pPr>
      <w:r w:rsidRPr="00B80697">
        <w:rPr>
          <w:b/>
          <w:sz w:val="20"/>
          <w:szCs w:val="20"/>
          <w:lang w:val="en-US"/>
        </w:rPr>
        <w:t xml:space="preserve">                                                      </w:t>
      </w:r>
      <w:r w:rsidR="00B460F6" w:rsidRPr="00B80697">
        <w:rPr>
          <w:b/>
          <w:sz w:val="20"/>
          <w:szCs w:val="20"/>
          <w:lang w:val="en-US"/>
        </w:rPr>
        <w:t xml:space="preserve">Executer/d. Head </w:t>
      </w:r>
      <w:proofErr w:type="gramStart"/>
      <w:r w:rsidR="00B460F6" w:rsidRPr="00B80697">
        <w:rPr>
          <w:b/>
          <w:sz w:val="20"/>
          <w:szCs w:val="20"/>
          <w:lang w:val="en-US"/>
        </w:rPr>
        <w:t>of  Department</w:t>
      </w:r>
      <w:proofErr w:type="gramEnd"/>
      <w:r w:rsidR="00B460F6" w:rsidRPr="00B80697">
        <w:rPr>
          <w:b/>
          <w:sz w:val="20"/>
          <w:szCs w:val="20"/>
          <w:lang w:val="en-US"/>
        </w:rPr>
        <w:t xml:space="preserve">                                                                                    </w:t>
      </w:r>
      <w:r w:rsidR="00B460F6" w:rsidRPr="00B80697">
        <w:rPr>
          <w:sz w:val="20"/>
          <w:szCs w:val="20"/>
          <w:lang w:val="kk-KZ"/>
        </w:rPr>
        <w:t xml:space="preserve"> Dosmagambetova D.J.</w:t>
      </w:r>
    </w:p>
    <w:p w14:paraId="6160EB12" w14:textId="77777777" w:rsidR="00B460F6" w:rsidRPr="00B80697" w:rsidRDefault="00B460F6" w:rsidP="00B460F6">
      <w:pPr>
        <w:pStyle w:val="ab"/>
        <w:jc w:val="both"/>
        <w:rPr>
          <w:b/>
          <w:sz w:val="20"/>
          <w:szCs w:val="20"/>
          <w:lang w:val="en-US"/>
        </w:rPr>
      </w:pPr>
    </w:p>
    <w:p w14:paraId="2CCA44CE" w14:textId="77777777" w:rsidR="00CC6B11" w:rsidRPr="00B80697" w:rsidRDefault="00CC6B11" w:rsidP="00B460F6">
      <w:pPr>
        <w:pStyle w:val="ab"/>
        <w:jc w:val="both"/>
        <w:rPr>
          <w:b/>
          <w:sz w:val="20"/>
          <w:szCs w:val="20"/>
          <w:lang w:val="en-US"/>
        </w:rPr>
      </w:pPr>
      <w:r w:rsidRPr="00B80697">
        <w:rPr>
          <w:b/>
          <w:sz w:val="20"/>
          <w:szCs w:val="20"/>
          <w:lang w:val="en-US"/>
        </w:rPr>
        <w:t xml:space="preserve">                                                    </w:t>
      </w:r>
    </w:p>
    <w:p w14:paraId="5E26EAB4" w14:textId="325BF775" w:rsidR="00B460F6" w:rsidRPr="00B80697" w:rsidRDefault="00CC6B11" w:rsidP="00B460F6">
      <w:pPr>
        <w:pStyle w:val="ab"/>
        <w:jc w:val="both"/>
        <w:rPr>
          <w:sz w:val="20"/>
          <w:szCs w:val="20"/>
          <w:lang w:val="en-US"/>
        </w:rPr>
      </w:pPr>
      <w:r w:rsidRPr="00B80697">
        <w:rPr>
          <w:b/>
          <w:sz w:val="20"/>
          <w:szCs w:val="20"/>
          <w:lang w:val="en-US"/>
        </w:rPr>
        <w:t xml:space="preserve">                                                      </w:t>
      </w:r>
      <w:r w:rsidR="00B460F6" w:rsidRPr="00B80697">
        <w:rPr>
          <w:b/>
          <w:sz w:val="20"/>
          <w:szCs w:val="20"/>
          <w:lang w:val="en-US"/>
        </w:rPr>
        <w:t xml:space="preserve">Lecturer                                                                                                                               </w:t>
      </w:r>
      <w:proofErr w:type="spellStart"/>
      <w:r w:rsidR="00B460F6" w:rsidRPr="00B80697">
        <w:rPr>
          <w:sz w:val="20"/>
          <w:szCs w:val="20"/>
          <w:lang w:val="en-US"/>
        </w:rPr>
        <w:t>Muldabekova</w:t>
      </w:r>
      <w:proofErr w:type="spellEnd"/>
      <w:r w:rsidR="00B460F6" w:rsidRPr="00B80697">
        <w:rPr>
          <w:sz w:val="20"/>
          <w:szCs w:val="20"/>
          <w:lang w:val="en-US"/>
        </w:rPr>
        <w:t xml:space="preserve"> K.T.</w:t>
      </w:r>
    </w:p>
    <w:p w14:paraId="3950FA53" w14:textId="67436182" w:rsidR="00D47DFE" w:rsidRPr="00B80697" w:rsidRDefault="00B460F6" w:rsidP="00B460F6">
      <w:pPr>
        <w:ind w:left="851"/>
        <w:jc w:val="both"/>
        <w:rPr>
          <w:color w:val="FF0000"/>
          <w:sz w:val="20"/>
          <w:szCs w:val="20"/>
          <w:lang w:val="en-US"/>
        </w:rPr>
      </w:pPr>
      <w:r w:rsidRPr="00B80697">
        <w:rPr>
          <w:color w:val="FF0000"/>
          <w:sz w:val="20"/>
          <w:szCs w:val="20"/>
          <w:lang w:val="en-US"/>
        </w:rPr>
        <w:t xml:space="preserve">                       </w:t>
      </w:r>
    </w:p>
    <w:sectPr w:rsidR="00D47DFE" w:rsidRPr="00B80697"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B83"/>
    <w:multiLevelType w:val="hybridMultilevel"/>
    <w:tmpl w:val="C23E5C08"/>
    <w:lvl w:ilvl="0" w:tplc="BFB06DE8">
      <w:start w:val="1"/>
      <w:numFmt w:val="decimal"/>
      <w:lvlText w:val="%1."/>
      <w:lvlJc w:val="left"/>
      <w:pPr>
        <w:ind w:left="1211" w:hanging="360"/>
      </w:pPr>
      <w:rPr>
        <w:rFonts w:hint="default"/>
        <w:sz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19E7B33"/>
    <w:multiLevelType w:val="hybridMultilevel"/>
    <w:tmpl w:val="C23E5C08"/>
    <w:lvl w:ilvl="0" w:tplc="FFFFFFFF">
      <w:start w:val="1"/>
      <w:numFmt w:val="decimal"/>
      <w:lvlText w:val="%1."/>
      <w:lvlJc w:val="left"/>
      <w:pPr>
        <w:ind w:left="1211" w:hanging="360"/>
      </w:pPr>
      <w:rPr>
        <w:rFonts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BF3742B"/>
    <w:multiLevelType w:val="hybridMultilevel"/>
    <w:tmpl w:val="BE601D6A"/>
    <w:lvl w:ilvl="0" w:tplc="E084ACE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6" w15:restartNumberingAfterBreak="0">
    <w:nsid w:val="23E837AC"/>
    <w:multiLevelType w:val="hybridMultilevel"/>
    <w:tmpl w:val="B1A46BCC"/>
    <w:lvl w:ilvl="0" w:tplc="9BB04B86">
      <w:start w:val="1"/>
      <w:numFmt w:val="decimal"/>
      <w:lvlText w:val="%1."/>
      <w:lvlJc w:val="left"/>
      <w:pPr>
        <w:ind w:left="1296" w:hanging="360"/>
      </w:pPr>
      <w:rPr>
        <w:rFonts w:eastAsia="MS Gothic" w:hint="default"/>
        <w:sz w:val="22"/>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7"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8"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0"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3" w15:restartNumberingAfterBreak="0">
    <w:nsid w:val="53757DE2"/>
    <w:multiLevelType w:val="hybridMultilevel"/>
    <w:tmpl w:val="05C8351C"/>
    <w:lvl w:ilvl="0" w:tplc="ED36F782">
      <w:start w:val="1"/>
      <w:numFmt w:val="decimal"/>
      <w:lvlText w:val="%1."/>
      <w:lvlJc w:val="left"/>
      <w:pPr>
        <w:ind w:left="1211" w:hanging="360"/>
      </w:pPr>
      <w:rPr>
        <w:rFonts w:hint="default"/>
        <w:b w:val="0"/>
        <w:bCs w:val="0"/>
        <w:sz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5"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6"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7"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8" w15:restartNumberingAfterBreak="0">
    <w:nsid w:val="6F45769A"/>
    <w:multiLevelType w:val="hybridMultilevel"/>
    <w:tmpl w:val="0D6AE2F2"/>
    <w:lvl w:ilvl="0" w:tplc="93A24616">
      <w:start w:val="4"/>
      <w:numFmt w:val="decimal"/>
      <w:lvlText w:val="%1."/>
      <w:lvlJc w:val="left"/>
      <w:pPr>
        <w:ind w:left="1380" w:hanging="360"/>
      </w:pPr>
      <w:rPr>
        <w:rFonts w:hint="default"/>
        <w:sz w:val="20"/>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9" w15:restartNumberingAfterBreak="0">
    <w:nsid w:val="7E4C7640"/>
    <w:multiLevelType w:val="hybridMultilevel"/>
    <w:tmpl w:val="E5C0B3A2"/>
    <w:lvl w:ilvl="0" w:tplc="4CD4CD2E">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num w:numId="1" w16cid:durableId="1579289292">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22041780">
    <w:abstractNumId w:val="10"/>
  </w:num>
  <w:num w:numId="3" w16cid:durableId="1140271989">
    <w:abstractNumId w:val="7"/>
    <w:lvlOverride w:ilvl="0">
      <w:startOverride w:val="1"/>
    </w:lvlOverride>
    <w:lvlOverride w:ilvl="1"/>
    <w:lvlOverride w:ilvl="2"/>
    <w:lvlOverride w:ilvl="3"/>
    <w:lvlOverride w:ilvl="4"/>
    <w:lvlOverride w:ilvl="5"/>
    <w:lvlOverride w:ilvl="6"/>
    <w:lvlOverride w:ilvl="7"/>
    <w:lvlOverride w:ilvl="8"/>
  </w:num>
  <w:num w:numId="4" w16cid:durableId="295377258">
    <w:abstractNumId w:val="2"/>
    <w:lvlOverride w:ilvl="0">
      <w:startOverride w:val="1"/>
    </w:lvlOverride>
    <w:lvlOverride w:ilvl="1"/>
    <w:lvlOverride w:ilvl="2"/>
    <w:lvlOverride w:ilvl="3"/>
    <w:lvlOverride w:ilvl="4"/>
    <w:lvlOverride w:ilvl="5"/>
    <w:lvlOverride w:ilvl="6"/>
    <w:lvlOverride w:ilvl="7"/>
    <w:lvlOverride w:ilvl="8"/>
  </w:num>
  <w:num w:numId="5" w16cid:durableId="1876693472">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2141025192">
    <w:abstractNumId w:val="15"/>
    <w:lvlOverride w:ilvl="0">
      <w:startOverride w:val="1"/>
    </w:lvlOverride>
    <w:lvlOverride w:ilvl="1"/>
    <w:lvlOverride w:ilvl="2"/>
    <w:lvlOverride w:ilvl="3"/>
    <w:lvlOverride w:ilvl="4"/>
    <w:lvlOverride w:ilvl="5"/>
    <w:lvlOverride w:ilvl="6"/>
    <w:lvlOverride w:ilvl="7"/>
    <w:lvlOverride w:ilvl="8"/>
  </w:num>
  <w:num w:numId="7" w16cid:durableId="1841657457">
    <w:abstractNumId w:val="9"/>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1544751914">
    <w:abstractNumId w:val="12"/>
  </w:num>
  <w:num w:numId="9" w16cid:durableId="898635269">
    <w:abstractNumId w:val="16"/>
  </w:num>
  <w:num w:numId="10" w16cid:durableId="188615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595890">
    <w:abstractNumId w:val="5"/>
  </w:num>
  <w:num w:numId="12" w16cid:durableId="87390016">
    <w:abstractNumId w:val="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3803">
    <w:abstractNumId w:val="14"/>
  </w:num>
  <w:num w:numId="14" w16cid:durableId="2032684534">
    <w:abstractNumId w:val="19"/>
  </w:num>
  <w:num w:numId="15" w16cid:durableId="1692609744">
    <w:abstractNumId w:val="0"/>
  </w:num>
  <w:num w:numId="16" w16cid:durableId="935746326">
    <w:abstractNumId w:val="1"/>
  </w:num>
  <w:num w:numId="17" w16cid:durableId="356736652">
    <w:abstractNumId w:val="13"/>
  </w:num>
  <w:num w:numId="18" w16cid:durableId="1916040408">
    <w:abstractNumId w:val="6"/>
  </w:num>
  <w:num w:numId="19" w16cid:durableId="543951758">
    <w:abstractNumId w:val="4"/>
  </w:num>
  <w:num w:numId="20" w16cid:durableId="863877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69"/>
    <w:rsid w:val="0002097A"/>
    <w:rsid w:val="00043C5D"/>
    <w:rsid w:val="000465DD"/>
    <w:rsid w:val="00063C40"/>
    <w:rsid w:val="0006737D"/>
    <w:rsid w:val="00075D83"/>
    <w:rsid w:val="00076FA0"/>
    <w:rsid w:val="0008194D"/>
    <w:rsid w:val="000C248F"/>
    <w:rsid w:val="000D64DC"/>
    <w:rsid w:val="000D65FA"/>
    <w:rsid w:val="00102A7D"/>
    <w:rsid w:val="00104B11"/>
    <w:rsid w:val="0014255E"/>
    <w:rsid w:val="00142E15"/>
    <w:rsid w:val="001465B0"/>
    <w:rsid w:val="00147576"/>
    <w:rsid w:val="001674B2"/>
    <w:rsid w:val="00173F29"/>
    <w:rsid w:val="001856C1"/>
    <w:rsid w:val="00195A4F"/>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B6090"/>
    <w:rsid w:val="002C2B88"/>
    <w:rsid w:val="002C6120"/>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17D93"/>
    <w:rsid w:val="005458B6"/>
    <w:rsid w:val="0054732C"/>
    <w:rsid w:val="00563909"/>
    <w:rsid w:val="00566252"/>
    <w:rsid w:val="00584BFC"/>
    <w:rsid w:val="00594DA5"/>
    <w:rsid w:val="005A4C71"/>
    <w:rsid w:val="005A66E3"/>
    <w:rsid w:val="005A7F21"/>
    <w:rsid w:val="005D2922"/>
    <w:rsid w:val="005D7547"/>
    <w:rsid w:val="00633C41"/>
    <w:rsid w:val="006437F5"/>
    <w:rsid w:val="0068307B"/>
    <w:rsid w:val="006C0B95"/>
    <w:rsid w:val="006D0390"/>
    <w:rsid w:val="006E0ED1"/>
    <w:rsid w:val="006E6435"/>
    <w:rsid w:val="006E73D2"/>
    <w:rsid w:val="006E7B0B"/>
    <w:rsid w:val="006F11AE"/>
    <w:rsid w:val="006F6C09"/>
    <w:rsid w:val="0070720E"/>
    <w:rsid w:val="007076E6"/>
    <w:rsid w:val="00724FD4"/>
    <w:rsid w:val="00733ABD"/>
    <w:rsid w:val="00777F5D"/>
    <w:rsid w:val="007879E1"/>
    <w:rsid w:val="007B13BC"/>
    <w:rsid w:val="007D1BC0"/>
    <w:rsid w:val="007E0062"/>
    <w:rsid w:val="007F7FB7"/>
    <w:rsid w:val="00811DED"/>
    <w:rsid w:val="00822E17"/>
    <w:rsid w:val="00826CEE"/>
    <w:rsid w:val="00833EF8"/>
    <w:rsid w:val="00836D55"/>
    <w:rsid w:val="00857C5D"/>
    <w:rsid w:val="00880471"/>
    <w:rsid w:val="00887631"/>
    <w:rsid w:val="008A1204"/>
    <w:rsid w:val="008A71B1"/>
    <w:rsid w:val="008C1223"/>
    <w:rsid w:val="008C7E60"/>
    <w:rsid w:val="008D7280"/>
    <w:rsid w:val="008F63E6"/>
    <w:rsid w:val="00903228"/>
    <w:rsid w:val="009077ED"/>
    <w:rsid w:val="009178D8"/>
    <w:rsid w:val="009223E1"/>
    <w:rsid w:val="00934629"/>
    <w:rsid w:val="009762AC"/>
    <w:rsid w:val="0098341C"/>
    <w:rsid w:val="0098673E"/>
    <w:rsid w:val="009C6AAE"/>
    <w:rsid w:val="009D18A4"/>
    <w:rsid w:val="009E1356"/>
    <w:rsid w:val="00A13B8B"/>
    <w:rsid w:val="00A45DEB"/>
    <w:rsid w:val="00A45E65"/>
    <w:rsid w:val="00A616A3"/>
    <w:rsid w:val="00A61B46"/>
    <w:rsid w:val="00A61F49"/>
    <w:rsid w:val="00A66553"/>
    <w:rsid w:val="00A91443"/>
    <w:rsid w:val="00A9716A"/>
    <w:rsid w:val="00AA37F7"/>
    <w:rsid w:val="00AB7210"/>
    <w:rsid w:val="00AC59EC"/>
    <w:rsid w:val="00AC77C8"/>
    <w:rsid w:val="00AE2C25"/>
    <w:rsid w:val="00AE38E8"/>
    <w:rsid w:val="00AE4004"/>
    <w:rsid w:val="00AF77DC"/>
    <w:rsid w:val="00B161BE"/>
    <w:rsid w:val="00B460F6"/>
    <w:rsid w:val="00B468CE"/>
    <w:rsid w:val="00B80697"/>
    <w:rsid w:val="00B834D9"/>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C6B11"/>
    <w:rsid w:val="00CE3F80"/>
    <w:rsid w:val="00CE7DB0"/>
    <w:rsid w:val="00CF4C65"/>
    <w:rsid w:val="00CF4EDB"/>
    <w:rsid w:val="00D0177B"/>
    <w:rsid w:val="00D117C5"/>
    <w:rsid w:val="00D17C75"/>
    <w:rsid w:val="00D27E2A"/>
    <w:rsid w:val="00D42433"/>
    <w:rsid w:val="00D46DC5"/>
    <w:rsid w:val="00D47D47"/>
    <w:rsid w:val="00D47DFE"/>
    <w:rsid w:val="00D92A38"/>
    <w:rsid w:val="00D97C56"/>
    <w:rsid w:val="00DA6174"/>
    <w:rsid w:val="00DC147E"/>
    <w:rsid w:val="00DD20FD"/>
    <w:rsid w:val="00DD29F6"/>
    <w:rsid w:val="00DF6BDD"/>
    <w:rsid w:val="00DF779D"/>
    <w:rsid w:val="00E07413"/>
    <w:rsid w:val="00E12E05"/>
    <w:rsid w:val="00E32EE2"/>
    <w:rsid w:val="00E43878"/>
    <w:rsid w:val="00E56D18"/>
    <w:rsid w:val="00E64A13"/>
    <w:rsid w:val="00EA263E"/>
    <w:rsid w:val="00EB49C1"/>
    <w:rsid w:val="00EF6DD7"/>
    <w:rsid w:val="00F15733"/>
    <w:rsid w:val="00F275E4"/>
    <w:rsid w:val="00F30824"/>
    <w:rsid w:val="00F32F5E"/>
    <w:rsid w:val="00F36E7E"/>
    <w:rsid w:val="00F419C7"/>
    <w:rsid w:val="00F606F4"/>
    <w:rsid w:val="00F665B3"/>
    <w:rsid w:val="00F7708D"/>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B099"/>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075D83"/>
    <w:rPr>
      <w:rFonts w:ascii="Times New Roman" w:hAnsi="Times New Roman" w:cs="Times New Roman" w:hint="default"/>
      <w:strike w:val="0"/>
      <w:dstrike w:val="0"/>
      <w:color w:val="auto"/>
      <w:u w:val="none"/>
      <w:effect w:val="none"/>
    </w:rPr>
  </w:style>
  <w:style w:type="paragraph" w:styleId="ab">
    <w:name w:val="No Spacing"/>
    <w:uiPriority w:val="1"/>
    <w:qFormat/>
    <w:rsid w:val="00A13B8B"/>
    <w:pPr>
      <w:spacing w:after="0" w:line="240" w:lineRule="auto"/>
    </w:pPr>
    <w:rPr>
      <w:rFonts w:ascii="Times New Roman" w:eastAsia="Times New Roman" w:hAnsi="Times New Roman" w:cs="Times New Roman"/>
      <w:sz w:val="24"/>
      <w:szCs w:val="24"/>
    </w:rPr>
  </w:style>
  <w:style w:type="character" w:customStyle="1" w:styleId="hwtze">
    <w:name w:val="hwtze"/>
    <w:basedOn w:val="a0"/>
    <w:rsid w:val="009C6AAE"/>
  </w:style>
  <w:style w:type="character" w:customStyle="1" w:styleId="rynqvb">
    <w:name w:val="rynqvb"/>
    <w:basedOn w:val="a0"/>
    <w:rsid w:val="009C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128406406">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866287013">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01216116">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543056680">
      <w:bodyDiv w:val="1"/>
      <w:marLeft w:val="0"/>
      <w:marRight w:val="0"/>
      <w:marTop w:val="0"/>
      <w:marBottom w:val="0"/>
      <w:divBdr>
        <w:top w:val="none" w:sz="0" w:space="0" w:color="auto"/>
        <w:left w:val="none" w:sz="0" w:space="0" w:color="auto"/>
        <w:bottom w:val="none" w:sz="0" w:space="0" w:color="auto"/>
        <w:right w:val="none" w:sz="0" w:space="0" w:color="auto"/>
      </w:divBdr>
    </w:div>
    <w:div w:id="1574706059">
      <w:bodyDiv w:val="1"/>
      <w:marLeft w:val="0"/>
      <w:marRight w:val="0"/>
      <w:marTop w:val="0"/>
      <w:marBottom w:val="0"/>
      <w:divBdr>
        <w:top w:val="none" w:sz="0" w:space="0" w:color="auto"/>
        <w:left w:val="none" w:sz="0" w:space="0" w:color="auto"/>
        <w:bottom w:val="none" w:sz="0" w:space="0" w:color="auto"/>
        <w:right w:val="none" w:sz="0" w:space="0" w:color="auto"/>
      </w:divBdr>
    </w:div>
    <w:div w:id="1791122035">
      <w:bodyDiv w:val="1"/>
      <w:marLeft w:val="0"/>
      <w:marRight w:val="0"/>
      <w:marTop w:val="0"/>
      <w:marBottom w:val="0"/>
      <w:divBdr>
        <w:top w:val="none" w:sz="0" w:space="0" w:color="auto"/>
        <w:left w:val="none" w:sz="0" w:space="0" w:color="auto"/>
        <w:bottom w:val="none" w:sz="0" w:space="0" w:color="auto"/>
        <w:right w:val="none" w:sz="0" w:space="0" w:color="auto"/>
      </w:divBdr>
    </w:div>
    <w:div w:id="1855679810">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 w:id="2072074473">
      <w:bodyDiv w:val="1"/>
      <w:marLeft w:val="0"/>
      <w:marRight w:val="0"/>
      <w:marTop w:val="0"/>
      <w:marBottom w:val="0"/>
      <w:divBdr>
        <w:top w:val="none" w:sz="0" w:space="0" w:color="auto"/>
        <w:left w:val="none" w:sz="0" w:space="0" w:color="auto"/>
        <w:bottom w:val="none" w:sz="0" w:space="0" w:color="auto"/>
        <w:right w:val="none" w:sz="0" w:space="0" w:color="auto"/>
      </w:divBdr>
    </w:div>
    <w:div w:id="2079206237">
      <w:bodyDiv w:val="1"/>
      <w:marLeft w:val="0"/>
      <w:marRight w:val="0"/>
      <w:marTop w:val="0"/>
      <w:marBottom w:val="0"/>
      <w:divBdr>
        <w:top w:val="none" w:sz="0" w:space="0" w:color="auto"/>
        <w:left w:val="none" w:sz="0" w:space="0" w:color="auto"/>
        <w:bottom w:val="none" w:sz="0" w:space="0" w:color="auto"/>
        <w:right w:val="none" w:sz="0" w:space="0" w:color="auto"/>
      </w:divBdr>
    </w:div>
    <w:div w:id="20929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3-030-73839-6" TargetMode="External"/><Relationship Id="rId13" Type="http://schemas.openxmlformats.org/officeDocument/2006/relationships/hyperlink" Target="https://en.wikipedia.org/wiki/ISBN_(identifier)" TargetMode="External"/><Relationship Id="rId18" Type="http://schemas.openxmlformats.org/officeDocument/2006/relationships/hyperlink" Target="https://context.reverso.net/" TargetMode="External"/><Relationship Id="rId3" Type="http://schemas.openxmlformats.org/officeDocument/2006/relationships/settings" Target="settings.xml"/><Relationship Id="rId7" Type="http://schemas.openxmlformats.org/officeDocument/2006/relationships/hyperlink" Target="https://en.wikipedia.org/wiki/ISBN_(identifier)" TargetMode="External"/><Relationship Id="rId12" Type="http://schemas.openxmlformats.org/officeDocument/2006/relationships/hyperlink" Target="https://en.wikipedia.org/wiki/Special:BookSources/978-3-031-28287-4" TargetMode="External"/><Relationship Id="rId17" Type="http://schemas.openxmlformats.org/officeDocument/2006/relationships/hyperlink" Target="http://www.fallacyfiles.org/taxonomy.html" TargetMode="External"/><Relationship Id="rId2" Type="http://schemas.openxmlformats.org/officeDocument/2006/relationships/styles" Target="styles.xml"/><Relationship Id="rId16" Type="http://schemas.openxmlformats.org/officeDocument/2006/relationships/hyperlink" Target="http://www.ditext.com/russell/russell.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rchgate.net/publication/372159309_Some_integrals_involving_Struve_and_modified_Struve_functions?_tp=eyJjb250ZXh0Ijp7ImZpcnN0UGFnZSI6InNjaWVuY2VUb3BpYyIsInBhZ2UiOiJzY2llbmNlVG9waWMifX0" TargetMode="External"/><Relationship Id="rId11" Type="http://schemas.openxmlformats.org/officeDocument/2006/relationships/hyperlink" Target="https://en.wikipedia.org/wiki/ISBN_(identifier)" TargetMode="External"/><Relationship Id="rId5" Type="http://schemas.openxmlformats.org/officeDocument/2006/relationships/hyperlink" Target="https://www.researchgate.net/publication/387635750_Forming_the_value_of_a_healthy_lifestyle_among_students_through_mathematical_problems?_tp=eyJjb250ZXh0Ijp7ImZpcnN0UGFnZSI6InNjaWVuY2VUb3BpYyIsInBhZ2UiOiJzY2llbmNlVG9waWMifX0" TargetMode="External"/><Relationship Id="rId15" Type="http://schemas.openxmlformats.org/officeDocument/2006/relationships/hyperlink" Target="http://dictionary.cambridge.org" TargetMode="External"/><Relationship Id="rId10" Type="http://schemas.openxmlformats.org/officeDocument/2006/relationships/hyperlink" Target="https://en.wikipedia.org/wiki/Special:BookSources/978-3-030-3314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SBN_(identifier)" TargetMode="External"/><Relationship Id="rId14" Type="http://schemas.openxmlformats.org/officeDocument/2006/relationships/hyperlink" Target="https://en.wikipedia.org/wiki/Special:BookSources/978-3-642-035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8</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000</cp:lastModifiedBy>
  <cp:revision>146</cp:revision>
  <dcterms:created xsi:type="dcterms:W3CDTF">2023-10-28T09:01:00Z</dcterms:created>
  <dcterms:modified xsi:type="dcterms:W3CDTF">2025-01-21T10:32:00Z</dcterms:modified>
</cp:coreProperties>
</file>